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565"/>
        <w:gridCol w:w="3512"/>
        <w:gridCol w:w="1100"/>
        <w:gridCol w:w="4457"/>
      </w:tblGrid>
      <w:tr w:rsidR="007F0F26" w:rsidRPr="00A4110C" w14:paraId="52FA63E0" w14:textId="77777777" w:rsidTr="531E362F">
        <w:tc>
          <w:tcPr>
            <w:tcW w:w="9634" w:type="dxa"/>
            <w:gridSpan w:val="4"/>
          </w:tcPr>
          <w:p w14:paraId="70B10ADB" w14:textId="2A36D57D" w:rsidR="007F0F26" w:rsidRPr="00A4110C" w:rsidRDefault="00AD7FB7" w:rsidP="00AD7FB7">
            <w:pPr>
              <w:jc w:val="center"/>
              <w:rPr>
                <w:rFonts w:cs="Tahoma"/>
                <w:b/>
              </w:rPr>
            </w:pPr>
            <w:r w:rsidRPr="00A4110C">
              <w:rPr>
                <w:rFonts w:cs="Tahoma"/>
                <w:b/>
              </w:rPr>
              <w:t>TECHNINĖ SPECIFIKACIJA</w:t>
            </w:r>
          </w:p>
        </w:tc>
      </w:tr>
      <w:tr w:rsidR="00641CD5" w:rsidRPr="00A4110C" w14:paraId="379FE03D" w14:textId="77777777" w:rsidTr="531E362F">
        <w:tc>
          <w:tcPr>
            <w:tcW w:w="565" w:type="dxa"/>
          </w:tcPr>
          <w:p w14:paraId="79B1EAD9" w14:textId="24FC25C6" w:rsidR="00641CD5" w:rsidRPr="00A4110C" w:rsidRDefault="00641CD5" w:rsidP="00AD7FB7">
            <w:pPr>
              <w:jc w:val="center"/>
              <w:rPr>
                <w:rFonts w:cs="Tahoma"/>
                <w:b/>
              </w:rPr>
            </w:pPr>
            <w:r>
              <w:rPr>
                <w:rFonts w:cs="Tahoma"/>
                <w:b/>
              </w:rPr>
              <w:t>1.</w:t>
            </w:r>
          </w:p>
        </w:tc>
        <w:tc>
          <w:tcPr>
            <w:tcW w:w="9069" w:type="dxa"/>
            <w:gridSpan w:val="3"/>
          </w:tcPr>
          <w:p w14:paraId="61E8B620" w14:textId="419476B4" w:rsidR="00641CD5" w:rsidRPr="00A4110C" w:rsidRDefault="00641CD5" w:rsidP="00641CD5">
            <w:pPr>
              <w:rPr>
                <w:rFonts w:cs="Tahoma"/>
                <w:b/>
              </w:rPr>
            </w:pPr>
            <w:r w:rsidRPr="00A4110C">
              <w:rPr>
                <w:rFonts w:cs="Tahoma"/>
                <w:b/>
              </w:rPr>
              <w:t>Sąvokos</w:t>
            </w:r>
          </w:p>
        </w:tc>
      </w:tr>
      <w:tr w:rsidR="00AD7FB7" w:rsidRPr="00A4110C" w14:paraId="1A8A9B3A" w14:textId="77777777" w:rsidTr="531E362F">
        <w:tc>
          <w:tcPr>
            <w:tcW w:w="9634" w:type="dxa"/>
            <w:gridSpan w:val="4"/>
          </w:tcPr>
          <w:p w14:paraId="508B512B" w14:textId="3353EDF9" w:rsidR="00AD7FB7" w:rsidRDefault="00641CD5" w:rsidP="00641CD5">
            <w:pPr>
              <w:pStyle w:val="ListParagraph"/>
              <w:numPr>
                <w:ilvl w:val="1"/>
                <w:numId w:val="10"/>
              </w:numPr>
              <w:tabs>
                <w:tab w:val="left" w:pos="742"/>
              </w:tabs>
              <w:ind w:left="33" w:hanging="33"/>
              <w:jc w:val="both"/>
              <w:rPr>
                <w:rFonts w:cs="Tahoma"/>
              </w:rPr>
            </w:pPr>
            <w:r w:rsidRPr="00641CD5">
              <w:rPr>
                <w:rFonts w:ascii="Tahoma" w:hAnsi="Tahoma" w:cs="Tahoma"/>
                <w:b/>
                <w:bCs/>
              </w:rPr>
              <w:t>P</w:t>
            </w:r>
            <w:r>
              <w:rPr>
                <w:rFonts w:ascii="Tahoma" w:hAnsi="Tahoma" w:cs="Tahoma"/>
                <w:b/>
                <w:bCs/>
              </w:rPr>
              <w:t>irkėjas</w:t>
            </w:r>
            <w:r w:rsidRPr="00A4110C">
              <w:rPr>
                <w:rFonts w:ascii="Tahoma" w:hAnsi="Tahoma" w:cs="Tahoma"/>
                <w:bCs/>
              </w:rPr>
              <w:t>–</w:t>
            </w:r>
            <w:r>
              <w:rPr>
                <w:rFonts w:cs="Tahoma"/>
              </w:rPr>
              <w:t xml:space="preserve"> </w:t>
            </w:r>
            <w:r w:rsidR="00F54CF8">
              <w:rPr>
                <w:rFonts w:cs="Tahoma"/>
              </w:rPr>
              <w:t>Uždaroji akcinė bendrovė „GRINDA“</w:t>
            </w:r>
            <w:r>
              <w:rPr>
                <w:rFonts w:cs="Tahoma"/>
              </w:rPr>
              <w:t xml:space="preserve"> (toliau – </w:t>
            </w:r>
            <w:r w:rsidR="00F54CF8">
              <w:rPr>
                <w:rFonts w:cs="Tahoma"/>
              </w:rPr>
              <w:t>Grinda</w:t>
            </w:r>
            <w:r>
              <w:rPr>
                <w:rFonts w:cs="Tahoma"/>
              </w:rPr>
              <w:t>; Perkančioji organizacija)</w:t>
            </w:r>
            <w:r w:rsidR="00AD7FB7" w:rsidRPr="00641CD5">
              <w:rPr>
                <w:rFonts w:cs="Tahoma"/>
              </w:rPr>
              <w:t>.</w:t>
            </w:r>
          </w:p>
          <w:p w14:paraId="7BFFAC86" w14:textId="45AC6C5D" w:rsidR="00AD7FB7" w:rsidRPr="00641CD5" w:rsidRDefault="00FD73F2" w:rsidP="00641CD5">
            <w:pPr>
              <w:pStyle w:val="ListParagraph"/>
              <w:numPr>
                <w:ilvl w:val="1"/>
                <w:numId w:val="10"/>
              </w:numPr>
              <w:tabs>
                <w:tab w:val="left" w:pos="742"/>
              </w:tabs>
              <w:ind w:left="0" w:firstLine="0"/>
              <w:jc w:val="both"/>
              <w:rPr>
                <w:rFonts w:cs="Tahoma"/>
              </w:rPr>
            </w:pPr>
            <w:r w:rsidRPr="00641CD5">
              <w:rPr>
                <w:rFonts w:ascii="Tahoma" w:hAnsi="Tahoma" w:cs="Tahoma"/>
                <w:b/>
              </w:rPr>
              <w:t>Tiekėjas</w:t>
            </w:r>
            <w:r w:rsidR="00E5747A" w:rsidRPr="00641CD5">
              <w:rPr>
                <w:rFonts w:ascii="Tahoma" w:hAnsi="Tahoma" w:cs="Tahoma"/>
              </w:rPr>
              <w:t xml:space="preserve"> - </w:t>
            </w:r>
            <w:r w:rsidR="00A4110C" w:rsidRPr="00641CD5">
              <w:rPr>
                <w:rFonts w:ascii="Tahoma" w:hAnsi="Tahoma" w:cs="Tahoma"/>
                <w:bCs/>
              </w:rPr>
              <w:t>ūkio subjektas – fizinis asmuo, privatusis juridinis asmuo, viešasis juridinis asmuo, kitos organizacijos ir jų padaliniai ar tokių asmenų grupė, su kuriuo Perkančioji organizacija sudaro sutartį.</w:t>
            </w:r>
          </w:p>
        </w:tc>
      </w:tr>
      <w:tr w:rsidR="00641CD5" w:rsidRPr="00A4110C" w14:paraId="7BEB0DC5" w14:textId="77777777" w:rsidTr="531E362F">
        <w:tc>
          <w:tcPr>
            <w:tcW w:w="565" w:type="dxa"/>
          </w:tcPr>
          <w:p w14:paraId="146ABD60" w14:textId="24445C8D" w:rsidR="00641CD5" w:rsidRPr="00A4110C" w:rsidRDefault="00641CD5" w:rsidP="00AD7FB7">
            <w:pPr>
              <w:jc w:val="center"/>
              <w:rPr>
                <w:rFonts w:cs="Tahoma"/>
                <w:b/>
              </w:rPr>
            </w:pPr>
            <w:r>
              <w:rPr>
                <w:rFonts w:cs="Tahoma"/>
                <w:b/>
              </w:rPr>
              <w:t>2.</w:t>
            </w:r>
          </w:p>
        </w:tc>
        <w:tc>
          <w:tcPr>
            <w:tcW w:w="9069" w:type="dxa"/>
            <w:gridSpan w:val="3"/>
          </w:tcPr>
          <w:p w14:paraId="27EAF5F9" w14:textId="2805CBB7" w:rsidR="00641CD5" w:rsidRPr="00A4110C" w:rsidRDefault="00641CD5" w:rsidP="00641CD5">
            <w:pPr>
              <w:rPr>
                <w:rFonts w:cs="Tahoma"/>
                <w:b/>
              </w:rPr>
            </w:pPr>
            <w:r>
              <w:rPr>
                <w:rFonts w:cs="Tahoma"/>
                <w:b/>
              </w:rPr>
              <w:t>Bendrosios nuostatos</w:t>
            </w:r>
          </w:p>
        </w:tc>
      </w:tr>
      <w:tr w:rsidR="00641CD5" w:rsidRPr="00A4110C" w14:paraId="384E93BA" w14:textId="77777777" w:rsidTr="531E362F">
        <w:tc>
          <w:tcPr>
            <w:tcW w:w="9634" w:type="dxa"/>
            <w:gridSpan w:val="4"/>
          </w:tcPr>
          <w:p w14:paraId="6855A2AC" w14:textId="6BCFF723" w:rsidR="00641CD5" w:rsidRPr="00A4110C" w:rsidRDefault="00641CD5" w:rsidP="00641CD5">
            <w:pPr>
              <w:jc w:val="both"/>
              <w:rPr>
                <w:rFonts w:cs="Tahoma"/>
                <w:b/>
              </w:rPr>
            </w:pPr>
            <w:r w:rsidRPr="005452BC">
              <w:rPr>
                <w:rFonts w:cs="Tahoma"/>
              </w:rPr>
              <w:t xml:space="preserve">Jeigu </w:t>
            </w:r>
            <w:r>
              <w:rPr>
                <w:rFonts w:cs="Tahoma"/>
              </w:rPr>
              <w:t xml:space="preserve">šioje </w:t>
            </w:r>
            <w:r w:rsidRPr="005452BC">
              <w:rPr>
                <w:rFonts w:cs="Tahoma"/>
              </w:rPr>
              <w:t xml:space="preserve">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w:t>
            </w:r>
            <w:r>
              <w:rPr>
                <w:rFonts w:cs="Tahoma"/>
              </w:rPr>
              <w:t>charakteristikų pirkimo objektą</w:t>
            </w:r>
            <w:r w:rsidRPr="005452BC">
              <w:rPr>
                <w:rFonts w:cs="Tahoma"/>
              </w:rPr>
              <w:t>.</w:t>
            </w:r>
          </w:p>
        </w:tc>
      </w:tr>
      <w:tr w:rsidR="002F119A" w:rsidRPr="00A4110C" w14:paraId="604ED576" w14:textId="77777777" w:rsidTr="531E362F">
        <w:tc>
          <w:tcPr>
            <w:tcW w:w="565" w:type="dxa"/>
          </w:tcPr>
          <w:p w14:paraId="69B18D77" w14:textId="3E52E5E1" w:rsidR="002F119A" w:rsidRPr="00641CD5" w:rsidRDefault="00641CD5" w:rsidP="002F119A">
            <w:pPr>
              <w:rPr>
                <w:rFonts w:cs="Tahoma"/>
                <w:b/>
              </w:rPr>
            </w:pPr>
            <w:r w:rsidRPr="00641CD5">
              <w:rPr>
                <w:rFonts w:cs="Tahoma"/>
                <w:b/>
              </w:rPr>
              <w:t>3</w:t>
            </w:r>
            <w:r w:rsidR="002F119A" w:rsidRPr="00641CD5">
              <w:rPr>
                <w:rFonts w:cs="Tahoma"/>
                <w:b/>
              </w:rPr>
              <w:t>.</w:t>
            </w:r>
          </w:p>
        </w:tc>
        <w:tc>
          <w:tcPr>
            <w:tcW w:w="3512" w:type="dxa"/>
          </w:tcPr>
          <w:p w14:paraId="6AD66D00" w14:textId="0A9A4D7D" w:rsidR="002F119A" w:rsidRPr="00A4110C" w:rsidRDefault="002F119A" w:rsidP="002F119A">
            <w:pPr>
              <w:rPr>
                <w:rFonts w:cs="Tahoma"/>
                <w:b/>
              </w:rPr>
            </w:pPr>
            <w:r w:rsidRPr="00A4110C">
              <w:rPr>
                <w:rFonts w:cs="Tahoma"/>
                <w:b/>
              </w:rPr>
              <w:t>Pirkimo objektas</w:t>
            </w:r>
          </w:p>
        </w:tc>
        <w:tc>
          <w:tcPr>
            <w:tcW w:w="5557" w:type="dxa"/>
            <w:gridSpan w:val="2"/>
          </w:tcPr>
          <w:p w14:paraId="3F209708" w14:textId="3409AE1C" w:rsidR="002F119A" w:rsidRPr="001B5976" w:rsidRDefault="00621EF8" w:rsidP="0075727D">
            <w:pPr>
              <w:rPr>
                <w:rFonts w:cs="Tahoma"/>
                <w:i/>
                <w:color w:val="FF0000"/>
              </w:rPr>
            </w:pPr>
            <w:r w:rsidRPr="001B5976">
              <w:rPr>
                <w:rFonts w:cs="Tahoma"/>
              </w:rPr>
              <w:t>Serviso apskaitos programa</w:t>
            </w:r>
          </w:p>
        </w:tc>
      </w:tr>
      <w:tr w:rsidR="005359AE" w:rsidRPr="00A4110C" w14:paraId="2E7588DB" w14:textId="77777777" w:rsidTr="531E362F">
        <w:trPr>
          <w:trHeight w:val="533"/>
        </w:trPr>
        <w:tc>
          <w:tcPr>
            <w:tcW w:w="565" w:type="dxa"/>
            <w:vMerge w:val="restart"/>
          </w:tcPr>
          <w:p w14:paraId="3BA6317F" w14:textId="52825AFE" w:rsidR="005359AE" w:rsidRPr="00641CD5" w:rsidRDefault="005359AE" w:rsidP="005359AE">
            <w:pPr>
              <w:rPr>
                <w:rFonts w:cs="Tahoma"/>
                <w:b/>
              </w:rPr>
            </w:pPr>
            <w:r w:rsidRPr="00641CD5">
              <w:rPr>
                <w:rFonts w:cs="Tahoma"/>
                <w:b/>
              </w:rPr>
              <w:t>4.</w:t>
            </w:r>
          </w:p>
        </w:tc>
        <w:tc>
          <w:tcPr>
            <w:tcW w:w="3512" w:type="dxa"/>
            <w:vMerge w:val="restart"/>
          </w:tcPr>
          <w:p w14:paraId="4B5FFB9D" w14:textId="68C420E8" w:rsidR="005359AE" w:rsidRPr="00641CD5" w:rsidRDefault="649BE0DA" w:rsidP="531E362F">
            <w:pPr>
              <w:rPr>
                <w:rFonts w:cs="Tahoma"/>
                <w:b/>
                <w:bCs/>
              </w:rPr>
            </w:pPr>
            <w:r w:rsidRPr="531E362F">
              <w:rPr>
                <w:rFonts w:cs="Tahoma"/>
                <w:b/>
                <w:bCs/>
                <w:color w:val="000000" w:themeColor="text1"/>
              </w:rPr>
              <w:t>Pirkimo objekto apimtys (kiekiai)</w:t>
            </w:r>
          </w:p>
        </w:tc>
        <w:tc>
          <w:tcPr>
            <w:tcW w:w="1100" w:type="dxa"/>
          </w:tcPr>
          <w:p w14:paraId="7C2410BB" w14:textId="77777777" w:rsidR="005359AE" w:rsidRDefault="005359AE" w:rsidP="005359AE">
            <w:pPr>
              <w:widowControl w:val="0"/>
              <w:tabs>
                <w:tab w:val="left" w:pos="1019"/>
              </w:tabs>
              <w:spacing w:before="40" w:after="40"/>
              <w:rPr>
                <w:rFonts w:cs="Tahoma"/>
              </w:rPr>
            </w:pPr>
          </w:p>
          <w:p w14:paraId="0EA2CCEC" w14:textId="77777777" w:rsidR="005359AE" w:rsidRDefault="005359AE" w:rsidP="005359AE">
            <w:pPr>
              <w:widowControl w:val="0"/>
              <w:tabs>
                <w:tab w:val="left" w:pos="1019"/>
              </w:tabs>
              <w:spacing w:before="40" w:after="40"/>
              <w:rPr>
                <w:rFonts w:cs="Tahoma"/>
              </w:rPr>
            </w:pPr>
          </w:p>
          <w:p w14:paraId="3A7F5FBA" w14:textId="19EF181C" w:rsidR="005359AE" w:rsidRPr="00A4110C" w:rsidRDefault="64330604" w:rsidP="07A03002">
            <w:pPr>
              <w:widowControl w:val="0"/>
              <w:tabs>
                <w:tab w:val="left" w:pos="1019"/>
              </w:tabs>
              <w:spacing w:before="40" w:after="40"/>
              <w:jc w:val="center"/>
              <w:rPr>
                <w:rFonts w:cs="Tahoma"/>
              </w:rPr>
            </w:pPr>
            <w:r w:rsidRPr="07A03002">
              <w:rPr>
                <w:rFonts w:cs="Tahoma"/>
              </w:rPr>
              <w:t>1</w:t>
            </w:r>
            <w:r w:rsidR="00902238">
              <w:rPr>
                <w:rFonts w:cs="Tahoma"/>
              </w:rPr>
              <w:t xml:space="preserve"> </w:t>
            </w:r>
            <w:proofErr w:type="spellStart"/>
            <w:r w:rsidR="00902238">
              <w:rPr>
                <w:rFonts w:cs="Tahoma"/>
              </w:rPr>
              <w:t>kompl</w:t>
            </w:r>
            <w:proofErr w:type="spellEnd"/>
            <w:r w:rsidR="00902238">
              <w:rPr>
                <w:rFonts w:cs="Tahoma"/>
              </w:rPr>
              <w:t>.</w:t>
            </w:r>
          </w:p>
        </w:tc>
        <w:tc>
          <w:tcPr>
            <w:tcW w:w="4457" w:type="dxa"/>
          </w:tcPr>
          <w:p w14:paraId="2505D8EB" w14:textId="7C0D23FD" w:rsidR="005359AE" w:rsidRPr="00BA6208" w:rsidRDefault="005359AE" w:rsidP="07A03002">
            <w:pPr>
              <w:widowControl w:val="0"/>
              <w:tabs>
                <w:tab w:val="left" w:pos="1019"/>
              </w:tabs>
              <w:spacing w:before="40" w:after="40"/>
              <w:rPr>
                <w:rFonts w:cs="Tahoma"/>
                <w:i/>
                <w:iCs/>
                <w:color w:val="FF0000"/>
              </w:rPr>
            </w:pPr>
          </w:p>
          <w:p w14:paraId="27C9722C" w14:textId="020C4AAE" w:rsidR="005359AE" w:rsidRDefault="00902238" w:rsidP="19AB8B7E">
            <w:pPr>
              <w:widowControl w:val="0"/>
              <w:tabs>
                <w:tab w:val="left" w:pos="1019"/>
              </w:tabs>
              <w:spacing w:before="40" w:after="40"/>
              <w:rPr>
                <w:rFonts w:cs="Tahoma"/>
              </w:rPr>
            </w:pPr>
            <w:r>
              <w:rPr>
                <w:rFonts w:cs="Tahoma"/>
              </w:rPr>
              <w:t>Serviso apskaitos programa (toliau – Prekės)</w:t>
            </w:r>
            <w:r w:rsidR="005359AE" w:rsidRPr="07A03002">
              <w:rPr>
                <w:rFonts w:cs="Tahoma"/>
              </w:rPr>
              <w:t>.</w:t>
            </w:r>
          </w:p>
          <w:p w14:paraId="762DBD8D" w14:textId="77777777" w:rsidR="005359AE" w:rsidRDefault="005359AE" w:rsidP="005359AE">
            <w:pPr>
              <w:rPr>
                <w:rFonts w:cs="Tahoma"/>
              </w:rPr>
            </w:pPr>
          </w:p>
          <w:p w14:paraId="3C449784" w14:textId="7960FA3E" w:rsidR="005359AE" w:rsidRPr="00A4110C" w:rsidRDefault="00902238" w:rsidP="19AB8B7E">
            <w:pPr>
              <w:widowControl w:val="0"/>
              <w:tabs>
                <w:tab w:val="left" w:pos="1019"/>
              </w:tabs>
              <w:spacing w:before="40" w:after="40"/>
              <w:rPr>
                <w:rFonts w:cs="Tahoma"/>
              </w:rPr>
            </w:pPr>
            <w:sdt>
              <w:sdtPr>
                <w:rPr>
                  <w:rFonts w:cs="Tahoma"/>
                </w:rPr>
                <w:alias w:val="Pasirinkti"/>
                <w:tag w:val="Pasirinkti"/>
                <w:id w:val="417142625"/>
                <w:placeholder>
                  <w:docPart w:val="77E83F606F3C43F69C479B8C03B22A88"/>
                </w:placeholder>
                <w:dropDownList>
                  <w:listItem w:value="Choose an item."/>
                  <w:listItem w:displayText="Perkamas visas nurodytas Prekių kiekis. Perkančioji organziacija įsipareigoja nupirkti visą Prekių kiekį. " w:value="Perkamas visas nurodytas Prekių kiekis. Perkančioji organziacija įsipareigoja nupirkti visą Prekių kiekį. "/>
                </w:dropDownList>
              </w:sdtPr>
              <w:sdtEndPr/>
              <w:sdtContent>
                <w:r w:rsidR="00E873D4">
                  <w:rPr>
                    <w:rFonts w:cs="Tahoma"/>
                  </w:rPr>
                  <w:t xml:space="preserve">Perkamas visas nurodytas Prekių kiekis. Perkančioji organziacija įsipareigoja nupirkti visą Prekių kiekį. </w:t>
                </w:r>
              </w:sdtContent>
            </w:sdt>
          </w:p>
        </w:tc>
      </w:tr>
      <w:tr w:rsidR="00E873D4" w:rsidRPr="00A4110C" w14:paraId="351FE69D" w14:textId="77777777" w:rsidTr="531E362F">
        <w:trPr>
          <w:trHeight w:val="533"/>
        </w:trPr>
        <w:tc>
          <w:tcPr>
            <w:tcW w:w="565" w:type="dxa"/>
            <w:vMerge/>
          </w:tcPr>
          <w:p w14:paraId="3649A615" w14:textId="77777777" w:rsidR="00E873D4" w:rsidRPr="00641CD5" w:rsidRDefault="00E873D4" w:rsidP="00E873D4">
            <w:pPr>
              <w:rPr>
                <w:rFonts w:cs="Tahoma"/>
                <w:b/>
              </w:rPr>
            </w:pPr>
          </w:p>
        </w:tc>
        <w:tc>
          <w:tcPr>
            <w:tcW w:w="3512" w:type="dxa"/>
            <w:vMerge/>
          </w:tcPr>
          <w:p w14:paraId="4275447A" w14:textId="77777777" w:rsidR="00E873D4" w:rsidRPr="00641CD5" w:rsidRDefault="00E873D4" w:rsidP="00E873D4">
            <w:pPr>
              <w:rPr>
                <w:rFonts w:cs="Tahoma"/>
                <w:b/>
                <w:color w:val="000000"/>
              </w:rPr>
            </w:pPr>
          </w:p>
        </w:tc>
        <w:tc>
          <w:tcPr>
            <w:tcW w:w="1100" w:type="dxa"/>
          </w:tcPr>
          <w:p w14:paraId="5388FA18" w14:textId="77777777" w:rsidR="00E873D4" w:rsidRDefault="00E873D4" w:rsidP="00E873D4">
            <w:pPr>
              <w:widowControl w:val="0"/>
              <w:tabs>
                <w:tab w:val="left" w:pos="1019"/>
              </w:tabs>
              <w:spacing w:before="40" w:after="40"/>
              <w:rPr>
                <w:rFonts w:cs="Tahoma"/>
              </w:rPr>
            </w:pPr>
          </w:p>
          <w:p w14:paraId="48EF5BDC" w14:textId="77777777" w:rsidR="00E873D4" w:rsidRDefault="00E873D4" w:rsidP="00E873D4">
            <w:pPr>
              <w:widowControl w:val="0"/>
              <w:tabs>
                <w:tab w:val="left" w:pos="1019"/>
              </w:tabs>
              <w:spacing w:before="40" w:after="40"/>
              <w:rPr>
                <w:rFonts w:cs="Tahoma"/>
              </w:rPr>
            </w:pPr>
          </w:p>
          <w:p w14:paraId="27D0D5C9" w14:textId="0D7708F8" w:rsidR="00E873D4" w:rsidRDefault="00E873D4" w:rsidP="00E873D4">
            <w:pPr>
              <w:widowControl w:val="0"/>
              <w:tabs>
                <w:tab w:val="left" w:pos="1019"/>
              </w:tabs>
              <w:spacing w:before="40" w:after="40"/>
              <w:rPr>
                <w:rFonts w:cs="Tahoma"/>
              </w:rPr>
            </w:pPr>
            <w:r>
              <w:rPr>
                <w:rFonts w:cs="Tahoma"/>
              </w:rPr>
              <w:t xml:space="preserve">     12</w:t>
            </w:r>
            <w:r w:rsidR="00902238">
              <w:rPr>
                <w:rFonts w:cs="Tahoma"/>
              </w:rPr>
              <w:t xml:space="preserve"> mėn. </w:t>
            </w:r>
          </w:p>
        </w:tc>
        <w:tc>
          <w:tcPr>
            <w:tcW w:w="4457" w:type="dxa"/>
          </w:tcPr>
          <w:p w14:paraId="288A9826" w14:textId="77777777" w:rsidR="00E873D4" w:rsidRPr="00BA6208" w:rsidRDefault="00E873D4" w:rsidP="00E873D4">
            <w:pPr>
              <w:widowControl w:val="0"/>
              <w:tabs>
                <w:tab w:val="left" w:pos="1019"/>
              </w:tabs>
              <w:spacing w:before="40" w:after="40"/>
              <w:rPr>
                <w:rFonts w:cs="Tahoma"/>
                <w:i/>
                <w:iCs/>
                <w:color w:val="FF0000"/>
              </w:rPr>
            </w:pPr>
          </w:p>
          <w:p w14:paraId="75A4B94B" w14:textId="5DFCA5E8" w:rsidR="00E873D4" w:rsidRDefault="00902238" w:rsidP="00902238">
            <w:pPr>
              <w:widowControl w:val="0"/>
              <w:tabs>
                <w:tab w:val="left" w:pos="1019"/>
              </w:tabs>
              <w:spacing w:before="40" w:after="40"/>
              <w:rPr>
                <w:rFonts w:cs="Tahoma"/>
              </w:rPr>
            </w:pPr>
            <w:r>
              <w:rPr>
                <w:rFonts w:cs="Tahoma"/>
              </w:rPr>
              <w:t>Priežiūros (palaikymo aptarnavimo) paslaugos.</w:t>
            </w:r>
          </w:p>
          <w:p w14:paraId="11A65537" w14:textId="359F2D15" w:rsidR="00E873D4" w:rsidRDefault="00E873D4" w:rsidP="00E873D4">
            <w:pPr>
              <w:widowControl w:val="0"/>
              <w:tabs>
                <w:tab w:val="left" w:pos="1019"/>
              </w:tabs>
              <w:spacing w:before="40" w:after="40"/>
              <w:rPr>
                <w:rStyle w:val="PlaceholderText"/>
              </w:rPr>
            </w:pPr>
            <w:r>
              <w:rPr>
                <w:rFonts w:cs="Tahoma"/>
              </w:rPr>
              <w:t xml:space="preserve">Perkamas visas nurodytas </w:t>
            </w:r>
            <w:r w:rsidR="00902238">
              <w:rPr>
                <w:rFonts w:cs="Tahoma"/>
              </w:rPr>
              <w:t>su P</w:t>
            </w:r>
            <w:r>
              <w:rPr>
                <w:rFonts w:cs="Tahoma"/>
              </w:rPr>
              <w:t>r</w:t>
            </w:r>
            <w:r w:rsidR="00902238">
              <w:rPr>
                <w:rFonts w:cs="Tahoma"/>
              </w:rPr>
              <w:t>ekėmis</w:t>
            </w:r>
            <w:r>
              <w:rPr>
                <w:rFonts w:cs="Tahoma"/>
              </w:rPr>
              <w:t xml:space="preserve"> susijusių paslaugų kiekis. Perkančioji organziacija įsipareigoja nupirkti visą </w:t>
            </w:r>
            <w:r w:rsidR="00902238">
              <w:rPr>
                <w:rFonts w:cs="Tahoma"/>
              </w:rPr>
              <w:t>su Prekėmis susijusių p</w:t>
            </w:r>
            <w:r>
              <w:rPr>
                <w:rFonts w:cs="Tahoma"/>
              </w:rPr>
              <w:t xml:space="preserve">aslaugų kiekį. </w:t>
            </w:r>
          </w:p>
        </w:tc>
      </w:tr>
      <w:tr w:rsidR="00641CD5" w:rsidRPr="00A4110C" w14:paraId="4A43CA18" w14:textId="77777777" w:rsidTr="531E362F">
        <w:tc>
          <w:tcPr>
            <w:tcW w:w="565" w:type="dxa"/>
          </w:tcPr>
          <w:p w14:paraId="04B329F8" w14:textId="09AECDAE" w:rsidR="00641CD5" w:rsidRDefault="00280015" w:rsidP="002F119A">
            <w:pPr>
              <w:rPr>
                <w:rFonts w:cs="Tahoma"/>
                <w:b/>
                <w:color w:val="000000"/>
              </w:rPr>
            </w:pPr>
            <w:r>
              <w:rPr>
                <w:rFonts w:cs="Tahoma"/>
                <w:b/>
                <w:color w:val="000000"/>
              </w:rPr>
              <w:t>5</w:t>
            </w:r>
            <w:r w:rsidR="00641CD5">
              <w:rPr>
                <w:rFonts w:cs="Tahoma"/>
                <w:b/>
                <w:color w:val="000000"/>
              </w:rPr>
              <w:t>.</w:t>
            </w:r>
          </w:p>
        </w:tc>
        <w:tc>
          <w:tcPr>
            <w:tcW w:w="9069" w:type="dxa"/>
            <w:gridSpan w:val="3"/>
          </w:tcPr>
          <w:p w14:paraId="6E1582B2" w14:textId="2A5B5584" w:rsidR="00641CD5" w:rsidRPr="00EF1417" w:rsidRDefault="00641CD5" w:rsidP="07A03002">
            <w:pPr>
              <w:pStyle w:val="ListParagraph"/>
              <w:tabs>
                <w:tab w:val="left" w:pos="426"/>
              </w:tabs>
              <w:ind w:left="0" w:firstLine="0"/>
              <w:jc w:val="both"/>
              <w:rPr>
                <w:rFonts w:ascii="Tahoma" w:hAnsi="Tahoma" w:cs="Tahoma"/>
                <w:b/>
                <w:bCs/>
              </w:rPr>
            </w:pPr>
            <w:r w:rsidRPr="07A03002">
              <w:rPr>
                <w:rFonts w:ascii="Tahoma" w:hAnsi="Tahoma" w:cs="Tahoma"/>
                <w:b/>
                <w:bCs/>
              </w:rPr>
              <w:t>Techniniai reikalavimai</w:t>
            </w:r>
            <w:r w:rsidR="00EF1417" w:rsidRPr="07A03002">
              <w:rPr>
                <w:rFonts w:ascii="Tahoma" w:hAnsi="Tahoma" w:cs="Tahoma"/>
                <w:b/>
                <w:bCs/>
              </w:rPr>
              <w:t xml:space="preserve"> </w:t>
            </w:r>
            <w:r w:rsidRPr="07A03002">
              <w:rPr>
                <w:rFonts w:ascii="Tahoma" w:hAnsi="Tahoma" w:cs="Tahoma"/>
                <w:b/>
                <w:bCs/>
              </w:rPr>
              <w:t>pirkimo</w:t>
            </w:r>
            <w:r w:rsidR="00EF1417" w:rsidRPr="07A03002">
              <w:rPr>
                <w:rFonts w:ascii="Tahoma" w:hAnsi="Tahoma" w:cs="Tahoma"/>
                <w:b/>
                <w:bCs/>
              </w:rPr>
              <w:t xml:space="preserve"> </w:t>
            </w:r>
            <w:r w:rsidRPr="07A03002">
              <w:rPr>
                <w:rFonts w:ascii="Tahoma" w:hAnsi="Tahoma" w:cs="Tahoma"/>
                <w:b/>
                <w:bCs/>
              </w:rPr>
              <w:t>objektui</w:t>
            </w:r>
          </w:p>
        </w:tc>
      </w:tr>
      <w:tr w:rsidR="00EF1417" w:rsidRPr="00A4110C" w14:paraId="5F3DDF8B" w14:textId="77777777" w:rsidTr="531E362F">
        <w:tc>
          <w:tcPr>
            <w:tcW w:w="565" w:type="dxa"/>
          </w:tcPr>
          <w:p w14:paraId="0239FA1A" w14:textId="77777777" w:rsidR="00EF1417" w:rsidRPr="00A4110C" w:rsidRDefault="00EF1417" w:rsidP="009B5C9B">
            <w:pPr>
              <w:rPr>
                <w:rFonts w:cs="Tahoma"/>
                <w:color w:val="000000"/>
              </w:rPr>
            </w:pPr>
          </w:p>
        </w:tc>
        <w:tc>
          <w:tcPr>
            <w:tcW w:w="9069" w:type="dxa"/>
            <w:gridSpan w:val="3"/>
          </w:tcPr>
          <w:p w14:paraId="37E1A978" w14:textId="48A81D46" w:rsidR="00202BA2" w:rsidRPr="002978A3" w:rsidRDefault="00202BA2" w:rsidP="00202BA2">
            <w:r w:rsidRPr="002978A3">
              <w:t>1.    Reikalavimai sistemai</w:t>
            </w:r>
          </w:p>
          <w:p w14:paraId="672F2813" w14:textId="77777777" w:rsidR="00202BA2" w:rsidRPr="002978A3" w:rsidRDefault="00202BA2" w:rsidP="00202BA2">
            <w:r>
              <w:t xml:space="preserve">-              Sistema turi naudoti vieningą duomenų bazių valdymo sistemą. Sistemos duomenų bazės technologijos turi būti naudojamos  SQL </w:t>
            </w:r>
            <w:proofErr w:type="spellStart"/>
            <w:r>
              <w:t>server</w:t>
            </w:r>
            <w:proofErr w:type="spellEnd"/>
            <w:r>
              <w:t xml:space="preserve">, MySQL, </w:t>
            </w:r>
            <w:proofErr w:type="spellStart"/>
            <w:r>
              <w:t>PostgreSQL</w:t>
            </w:r>
            <w:proofErr w:type="spellEnd"/>
            <w:r>
              <w:t xml:space="preserve"> ar kt. plačiai naudojama ir palaikoma DBVS.</w:t>
            </w:r>
          </w:p>
          <w:p w14:paraId="172145AF" w14:textId="28330B3B" w:rsidR="00202BA2" w:rsidRPr="002978A3" w:rsidRDefault="00202BA2" w:rsidP="00202BA2">
            <w:r>
              <w:t xml:space="preserve">-              Sprendimas turi užtikrinti našų iki </w:t>
            </w:r>
            <w:r w:rsidR="0488DFCE">
              <w:t>3</w:t>
            </w:r>
            <w:r>
              <w:t>0 naudotojų darbą vienu metu.</w:t>
            </w:r>
          </w:p>
          <w:p w14:paraId="727B09D0" w14:textId="77777777" w:rsidR="00202BA2" w:rsidRPr="002978A3" w:rsidRDefault="00202BA2" w:rsidP="00202BA2">
            <w:r w:rsidRPr="002978A3">
              <w:t>-              Naudotojų darbui su sistema turi būti naudojama WEB prieiga.</w:t>
            </w:r>
          </w:p>
          <w:p w14:paraId="75345616" w14:textId="77777777" w:rsidR="00202BA2" w:rsidRPr="002978A3" w:rsidRDefault="00202BA2" w:rsidP="00202BA2">
            <w:r w:rsidRPr="002978A3">
              <w:t>-              Sistema turi turėti galimybes integruotis su kitomis informacinėmis sistemomis tiek vienpusiams, tiek dvipusiams duomenų mainams, vykstantiems tiek periodiškai, tiek realiu laiku.</w:t>
            </w:r>
          </w:p>
          <w:p w14:paraId="73D78EFD" w14:textId="77777777" w:rsidR="00202BA2" w:rsidRPr="002978A3" w:rsidRDefault="00202BA2" w:rsidP="00202BA2">
            <w:r w:rsidRPr="19AB8B7E">
              <w:t xml:space="preserve">-              Sistema turi turėti priemones ar suteikti galimybę išorinėmis priemonėmis jungtis prie sistemos duomenų bazių, naudojant </w:t>
            </w:r>
            <w:proofErr w:type="spellStart"/>
            <w:r w:rsidRPr="19AB8B7E">
              <w:t>WebService</w:t>
            </w:r>
            <w:proofErr w:type="spellEnd"/>
            <w:r w:rsidRPr="19AB8B7E">
              <w:t xml:space="preserve"> procedūras.</w:t>
            </w:r>
          </w:p>
          <w:p w14:paraId="2F9569A3" w14:textId="77777777" w:rsidR="00202BA2" w:rsidRPr="002978A3" w:rsidRDefault="00202BA2" w:rsidP="00202BA2">
            <w:r w:rsidRPr="19AB8B7E">
              <w:t xml:space="preserve">-              Pagrindinių funkcinių komponentų sąsajos (angl. </w:t>
            </w:r>
            <w:proofErr w:type="spellStart"/>
            <w:r w:rsidRPr="19AB8B7E">
              <w:t>Application</w:t>
            </w:r>
            <w:proofErr w:type="spellEnd"/>
            <w:r w:rsidRPr="19AB8B7E">
              <w:t xml:space="preserve"> </w:t>
            </w:r>
            <w:proofErr w:type="spellStart"/>
            <w:r w:rsidRPr="19AB8B7E">
              <w:t>Programming</w:t>
            </w:r>
            <w:proofErr w:type="spellEnd"/>
            <w:r w:rsidRPr="19AB8B7E">
              <w:t xml:space="preserve"> </w:t>
            </w:r>
            <w:proofErr w:type="spellStart"/>
            <w:r w:rsidRPr="19AB8B7E">
              <w:t>Interface</w:t>
            </w:r>
            <w:proofErr w:type="spellEnd"/>
            <w:r w:rsidRPr="19AB8B7E">
              <w:t xml:space="preserve"> – API) turi būti pagrįstos atvirais standartais REST, SOAP, JSON arba analogiškais.</w:t>
            </w:r>
          </w:p>
          <w:p w14:paraId="12025115" w14:textId="77777777" w:rsidR="00202BA2" w:rsidRPr="002978A3" w:rsidRDefault="00202BA2" w:rsidP="00202BA2">
            <w:r w:rsidRPr="002978A3">
              <w:t>-              Numatytas klasifikatorių valdymas. Sistemos naudotojui pildant įvedamų laukų duomenis, turi būti galimybė pasirinkti reikšmes iš sudarytų sąrašų ir klasifikatorių.</w:t>
            </w:r>
          </w:p>
          <w:p w14:paraId="7DED5550" w14:textId="6F0B8466" w:rsidR="00202BA2" w:rsidRPr="002978A3" w:rsidRDefault="00202BA2" w:rsidP="00202BA2">
            <w:r w:rsidRPr="002978A3">
              <w:t>-              Sekti ir valdyti transporto judėjimą einamu laiku, naudojant sąsaja su automobilio stebėjimo sistemomis (</w:t>
            </w:r>
            <w:proofErr w:type="spellStart"/>
            <w:r w:rsidRPr="00A841CB">
              <w:rPr>
                <w:lang w:val="en-US"/>
              </w:rPr>
              <w:t>Ecofleet</w:t>
            </w:r>
            <w:proofErr w:type="spellEnd"/>
            <w:r w:rsidR="00DC5839">
              <w:rPr>
                <w:lang w:val="en-US"/>
              </w:rPr>
              <w:t xml:space="preserve"> </w:t>
            </w:r>
            <w:proofErr w:type="spellStart"/>
            <w:r w:rsidR="00DC5839">
              <w:rPr>
                <w:lang w:val="en-US"/>
              </w:rPr>
              <w:t>ir</w:t>
            </w:r>
            <w:proofErr w:type="spellEnd"/>
            <w:r w:rsidR="00DC5839">
              <w:rPr>
                <w:lang w:val="en-US"/>
              </w:rPr>
              <w:t xml:space="preserve"> kt.</w:t>
            </w:r>
            <w:r w:rsidRPr="002978A3">
              <w:t>).</w:t>
            </w:r>
          </w:p>
          <w:p w14:paraId="14EED13B" w14:textId="77777777" w:rsidR="00202BA2" w:rsidRPr="002978A3" w:rsidRDefault="00202BA2" w:rsidP="00202BA2">
            <w:r>
              <w:t> </w:t>
            </w:r>
          </w:p>
          <w:p w14:paraId="545C2B29" w14:textId="7A0E5818" w:rsidR="00202BA2" w:rsidRPr="002978A3" w:rsidRDefault="00202BA2" w:rsidP="00202BA2">
            <w:r>
              <w:t>2.                Transporto valdymo funkcionalumas</w:t>
            </w:r>
          </w:p>
          <w:p w14:paraId="6EF09989" w14:textId="77777777" w:rsidR="00202BA2" w:rsidRPr="002978A3" w:rsidRDefault="00202BA2" w:rsidP="00202BA2">
            <w:r w:rsidRPr="002978A3">
              <w:t>-              Transporto vienetų kortelės funkcionalumas, detaliai aprašant techninius parametrus su nuotraukomis;</w:t>
            </w:r>
          </w:p>
          <w:p w14:paraId="1F3F0E37" w14:textId="77777777" w:rsidR="00202BA2" w:rsidRPr="002978A3" w:rsidRDefault="00202BA2" w:rsidP="00202BA2">
            <w:r w:rsidRPr="002978A3">
              <w:t>-              Transporto vienetų dokumentacijos valdymas, dokumentų susijusių su transportu įrašu registras;</w:t>
            </w:r>
          </w:p>
          <w:p w14:paraId="511107C1" w14:textId="77777777" w:rsidR="00202BA2" w:rsidRPr="002978A3" w:rsidRDefault="00202BA2" w:rsidP="00202BA2">
            <w:r w:rsidRPr="002978A3">
              <w:lastRenderedPageBreak/>
              <w:t>-              Transporto vienetų aptarnavimų ir jų priminimų individualus valdymas;</w:t>
            </w:r>
          </w:p>
          <w:p w14:paraId="156364A9" w14:textId="77777777" w:rsidR="00202BA2" w:rsidRPr="002978A3" w:rsidRDefault="00202BA2" w:rsidP="00202BA2">
            <w:r w:rsidRPr="002978A3">
              <w:t>-              Kortelių (kuro, banko ir pan.) transportui priskyrimas;</w:t>
            </w:r>
          </w:p>
          <w:p w14:paraId="2119704D" w14:textId="77777777" w:rsidR="00202BA2" w:rsidRPr="002978A3" w:rsidRDefault="00202BA2" w:rsidP="00202BA2">
            <w:r w:rsidRPr="002978A3">
              <w:t>-              Transporto vienetų remontų ir naudotų atsarginių dalių istorija.</w:t>
            </w:r>
          </w:p>
          <w:p w14:paraId="67F609B2" w14:textId="77777777" w:rsidR="00202BA2" w:rsidRPr="002978A3" w:rsidRDefault="00202BA2" w:rsidP="00202BA2">
            <w:r w:rsidRPr="002978A3">
              <w:t> </w:t>
            </w:r>
          </w:p>
          <w:p w14:paraId="64DED5B1" w14:textId="0D8198EE" w:rsidR="00202BA2" w:rsidRPr="002978A3" w:rsidRDefault="2ADEFE2D" w:rsidP="00202BA2">
            <w:r>
              <w:t>3</w:t>
            </w:r>
            <w:r w:rsidR="00202BA2">
              <w:t>.                Klientų valdymo funkcionalumas</w:t>
            </w:r>
          </w:p>
          <w:p w14:paraId="53B8D3F2" w14:textId="77777777" w:rsidR="00202BA2" w:rsidRPr="002978A3" w:rsidRDefault="00202BA2" w:rsidP="00202BA2">
            <w:r w:rsidRPr="002978A3">
              <w:t>-              Klientų bendro sąrašo valdymas, administravimas.</w:t>
            </w:r>
          </w:p>
          <w:p w14:paraId="74A7D349" w14:textId="77777777" w:rsidR="00202BA2" w:rsidRPr="002978A3" w:rsidRDefault="00202BA2" w:rsidP="00202BA2">
            <w:r w:rsidRPr="002978A3">
              <w:t>-              Klientų informacijos klasifikavimas pagal tipus (klientai, tiekėjai);</w:t>
            </w:r>
          </w:p>
          <w:p w14:paraId="656198B2" w14:textId="77777777" w:rsidR="00202BA2" w:rsidRPr="002978A3" w:rsidRDefault="00202BA2" w:rsidP="00202BA2">
            <w:r w:rsidRPr="002978A3">
              <w:t>-              Klientų kontaktų valdymas, siunčiamų priminimų ir jų tipų nustatymai;</w:t>
            </w:r>
          </w:p>
          <w:p w14:paraId="6C2BC432" w14:textId="77777777" w:rsidR="00202BA2" w:rsidRPr="002978A3" w:rsidRDefault="00202BA2" w:rsidP="00202BA2">
            <w:r w:rsidRPr="002978A3">
              <w:t>-              Klientų padalinių valdymas;</w:t>
            </w:r>
          </w:p>
          <w:p w14:paraId="6612A2B4" w14:textId="77777777" w:rsidR="00202BA2" w:rsidRPr="002978A3" w:rsidRDefault="00202BA2" w:rsidP="00202BA2">
            <w:r w:rsidRPr="002978A3">
              <w:t>-              Kliento dokumentacijos valdymas, dokumentų susijusių su klientų registras;</w:t>
            </w:r>
          </w:p>
          <w:p w14:paraId="73F8CCFF" w14:textId="77777777" w:rsidR="00202BA2" w:rsidRPr="002978A3" w:rsidRDefault="00202BA2" w:rsidP="00202BA2">
            <w:r w:rsidRPr="002978A3">
              <w:t>-              Ryšių su sistemos klientais valdymas kalendoriuje (priminimai, užduotys, skambučiai, susitikimai).</w:t>
            </w:r>
          </w:p>
          <w:p w14:paraId="2ADD4B46" w14:textId="77777777" w:rsidR="00202BA2" w:rsidRPr="002978A3" w:rsidRDefault="00202BA2" w:rsidP="00202BA2">
            <w:r w:rsidRPr="002978A3">
              <w:t> </w:t>
            </w:r>
          </w:p>
          <w:p w14:paraId="069D80FE" w14:textId="68B17F5E" w:rsidR="00202BA2" w:rsidRPr="002978A3" w:rsidRDefault="593F7057" w:rsidP="00202BA2">
            <w:r>
              <w:t>4</w:t>
            </w:r>
            <w:r w:rsidR="00202BA2">
              <w:t>.                Serviso valdymo funkcionalumas</w:t>
            </w:r>
          </w:p>
          <w:p w14:paraId="636A4B77" w14:textId="77777777" w:rsidR="00202BA2" w:rsidRPr="002978A3" w:rsidRDefault="00202BA2" w:rsidP="00202BA2">
            <w:r w:rsidRPr="002978A3">
              <w:t>-              Serviso sandėlio valdymas: detalių pirkimas (pagal turimus kiekius sandėlyje, pagal gautus užsakymus), pajamavimas, detalių nurašymas, įvykdžius užsakymą, pardavimai;</w:t>
            </w:r>
          </w:p>
          <w:p w14:paraId="7FDE0119" w14:textId="77777777" w:rsidR="00202BA2" w:rsidRPr="002978A3" w:rsidRDefault="00202BA2" w:rsidP="00202BA2">
            <w:r w:rsidRPr="002978A3">
              <w:t>-              Remonto planavimas rezervacija, pagal klientus, remonto pobūdį ir transporto priemones, automechanikų apkrovimą;</w:t>
            </w:r>
          </w:p>
          <w:p w14:paraId="02DD195E" w14:textId="77777777" w:rsidR="00202BA2" w:rsidRPr="002978A3" w:rsidRDefault="00202BA2" w:rsidP="00202BA2">
            <w:r w:rsidRPr="002978A3">
              <w:t>-              Automatinis priminimo išsiuntimas klientui artėjant  planuojamo remonto datai;</w:t>
            </w:r>
          </w:p>
          <w:p w14:paraId="7722D33B" w14:textId="77777777" w:rsidR="00202BA2" w:rsidRPr="002978A3" w:rsidRDefault="00202BA2" w:rsidP="00202BA2">
            <w:r w:rsidRPr="002978A3">
              <w:t>-              Galimybė kurti prevencinį remonto planą, priskiriant klientui ir transporto priemonei;</w:t>
            </w:r>
          </w:p>
          <w:p w14:paraId="0E0E8576" w14:textId="77777777" w:rsidR="00202BA2" w:rsidRPr="002978A3" w:rsidRDefault="00202BA2" w:rsidP="00202BA2">
            <w:r w:rsidRPr="002978A3">
              <w:t>-              Bendras darbų atvaizdavimo grafikas - planeris. Ganto diagrama;</w:t>
            </w:r>
          </w:p>
          <w:p w14:paraId="5E22B032" w14:textId="77777777" w:rsidR="00202BA2" w:rsidRPr="002978A3" w:rsidRDefault="00202BA2" w:rsidP="00202BA2">
            <w:r w:rsidRPr="002978A3">
              <w:t>-              Užsakymo vykdymo monitoringas, naudojant mobilius įrenginius;</w:t>
            </w:r>
          </w:p>
          <w:p w14:paraId="73CE4E12" w14:textId="77777777" w:rsidR="00202BA2" w:rsidRPr="002978A3" w:rsidRDefault="00202BA2" w:rsidP="00202BA2">
            <w:r w:rsidRPr="002978A3">
              <w:t>-              Automechanikų darbo grafiko valdymas;</w:t>
            </w:r>
          </w:p>
          <w:p w14:paraId="4C95F58F" w14:textId="77777777" w:rsidR="00202BA2" w:rsidRPr="002978A3" w:rsidRDefault="00202BA2" w:rsidP="00202BA2">
            <w:r w:rsidRPr="002978A3">
              <w:t>-              Automechanikų darbo užimtumo planavimas;</w:t>
            </w:r>
          </w:p>
          <w:p w14:paraId="2FFA53E1" w14:textId="77777777" w:rsidR="00202BA2" w:rsidRPr="002978A3" w:rsidRDefault="00202BA2" w:rsidP="00202BA2">
            <w:r w:rsidRPr="002978A3">
              <w:t>-              Automechanikų darbo laiko apskaita;</w:t>
            </w:r>
          </w:p>
          <w:p w14:paraId="3170ABEA" w14:textId="77777777" w:rsidR="00202BA2" w:rsidRPr="002978A3" w:rsidRDefault="00202BA2" w:rsidP="00202BA2">
            <w:r w:rsidRPr="002978A3">
              <w:t>-              Remonto vykdymo plano ir fakto analizė;</w:t>
            </w:r>
          </w:p>
          <w:p w14:paraId="4A800D4B" w14:textId="77777777" w:rsidR="00202BA2" w:rsidRPr="002978A3" w:rsidRDefault="00202BA2" w:rsidP="00202BA2">
            <w:r w:rsidRPr="002978A3">
              <w:t>-              Remonto poreikio registravimas iš vairuotojų per mobilią aplikaciją;</w:t>
            </w:r>
          </w:p>
          <w:p w14:paraId="2D8AD58E" w14:textId="77777777" w:rsidR="00202BA2" w:rsidRPr="002978A3" w:rsidRDefault="00202BA2" w:rsidP="00202BA2">
            <w:r w:rsidRPr="002978A3">
              <w:t>-              Automechanikų užduočių ir laiko apskaita terminale;</w:t>
            </w:r>
          </w:p>
          <w:p w14:paraId="422F8439" w14:textId="77777777" w:rsidR="00202BA2" w:rsidRPr="002978A3" w:rsidRDefault="00202BA2" w:rsidP="00202BA2">
            <w:r w:rsidRPr="002978A3">
              <w:t>-              Remonto darbų priskyrimas, pjūvis per transporto vienetą;</w:t>
            </w:r>
          </w:p>
          <w:p w14:paraId="33F05E2B" w14:textId="77777777" w:rsidR="00202BA2" w:rsidRPr="002978A3" w:rsidRDefault="00202BA2" w:rsidP="00202BA2">
            <w:r w:rsidRPr="002978A3">
              <w:t>-              Darbo stabdymo metu ar viršijus normatyvus nurodyti priežastį. Priežasčių klasifikatoriaus valdymas;</w:t>
            </w:r>
          </w:p>
          <w:p w14:paraId="27595AD5" w14:textId="77777777" w:rsidR="00202BA2" w:rsidRPr="002978A3" w:rsidRDefault="00202BA2" w:rsidP="00202BA2">
            <w:r w:rsidRPr="002978A3">
              <w:t>-              Remonto istorijos formavimas pagal atskirą  transporto priemonę, galimybė papildyti remonto istoriją transporto priemonei, jeigu remontas buvo atliktas kitame išoriniame servise;</w:t>
            </w:r>
          </w:p>
          <w:p w14:paraId="29FE7499" w14:textId="77777777" w:rsidR="00202BA2" w:rsidRPr="002978A3" w:rsidRDefault="00202BA2" w:rsidP="00202BA2">
            <w:r w:rsidRPr="002978A3">
              <w:t>-              Remonto sąmatų ir nuotraukų talpinimas prie bendro užsakymo dokumento;</w:t>
            </w:r>
          </w:p>
          <w:p w14:paraId="21CBD58B" w14:textId="77777777" w:rsidR="00202BA2" w:rsidRPr="002978A3" w:rsidRDefault="00202BA2" w:rsidP="00202BA2">
            <w:r w:rsidRPr="002978A3">
              <w:t>-              Remonto užsakymo forma iš pirminio rezervacijos dokumento su galimybe atspausdinti sąskaitas išorei ir formuoti dokumentus vidiniai apskaitai;</w:t>
            </w:r>
          </w:p>
          <w:p w14:paraId="23CC05AC" w14:textId="77777777" w:rsidR="00202BA2" w:rsidRPr="002978A3" w:rsidRDefault="00202BA2" w:rsidP="00202BA2">
            <w:r w:rsidRPr="002978A3">
              <w:t>-              Remonto valandų ataskaitos priskirtos atskirai kiekvienam automechanikui ir suminės;</w:t>
            </w:r>
          </w:p>
          <w:p w14:paraId="65025898" w14:textId="77777777" w:rsidR="00202BA2" w:rsidRPr="002978A3" w:rsidRDefault="00202BA2" w:rsidP="00202BA2">
            <w:r w:rsidRPr="002978A3">
              <w:t>-              Serviso pajėgumų planavimas ir valdymas;</w:t>
            </w:r>
          </w:p>
          <w:p w14:paraId="260DB981" w14:textId="77777777" w:rsidR="00202BA2" w:rsidRPr="002978A3" w:rsidRDefault="00202BA2" w:rsidP="00202BA2">
            <w:r w:rsidRPr="002978A3">
              <w:t>-              Priminimai apie transporto priemonių priežiūros laiką.</w:t>
            </w:r>
          </w:p>
          <w:p w14:paraId="77924E1F" w14:textId="77777777" w:rsidR="00202BA2" w:rsidRPr="002978A3" w:rsidRDefault="00202BA2" w:rsidP="00202BA2">
            <w:r w:rsidRPr="002978A3">
              <w:t> </w:t>
            </w:r>
          </w:p>
          <w:p w14:paraId="42CBE74F" w14:textId="006867EF" w:rsidR="00202BA2" w:rsidRPr="002978A3" w:rsidRDefault="43CDB984" w:rsidP="00202BA2">
            <w:r>
              <w:t xml:space="preserve">5. </w:t>
            </w:r>
            <w:r w:rsidR="00202BA2">
              <w:t>              Atsarginių dalių sandėlio valdymo funkcionalumas</w:t>
            </w:r>
          </w:p>
          <w:p w14:paraId="237598D8" w14:textId="77777777" w:rsidR="00202BA2" w:rsidRPr="002978A3" w:rsidRDefault="00202BA2" w:rsidP="00202BA2">
            <w:r w:rsidRPr="002978A3">
              <w:t>-              Atsarginių dalių rezervacija priskiriant Klientui ir konkrečiai transporto priemonei;</w:t>
            </w:r>
          </w:p>
          <w:p w14:paraId="71755375" w14:textId="77777777" w:rsidR="00202BA2" w:rsidRPr="002978A3" w:rsidRDefault="00202BA2" w:rsidP="00202BA2">
            <w:r w:rsidRPr="002978A3">
              <w:t>-              Neribotas atsarginių detalių sandėlių ir sandėlio zonų kiekis;</w:t>
            </w:r>
          </w:p>
          <w:p w14:paraId="3D0FAA29" w14:textId="77777777" w:rsidR="00202BA2" w:rsidRPr="002978A3" w:rsidRDefault="00202BA2" w:rsidP="00202BA2">
            <w:r w:rsidRPr="002978A3">
              <w:t>-              Atsarginių dalių pristatymo laiko iš tiekėjų sekimas ir kontrolė;</w:t>
            </w:r>
          </w:p>
          <w:p w14:paraId="1CFFCE13" w14:textId="77777777" w:rsidR="00202BA2" w:rsidRPr="002978A3" w:rsidRDefault="00202BA2" w:rsidP="00202BA2">
            <w:r w:rsidRPr="002978A3">
              <w:t>-              Atsarginių dalių grąžinimo tiekėjams laiko kontrolė;</w:t>
            </w:r>
          </w:p>
          <w:p w14:paraId="1C9166F4" w14:textId="77777777" w:rsidR="00202BA2" w:rsidRPr="002978A3" w:rsidRDefault="00202BA2" w:rsidP="00202BA2">
            <w:r w:rsidRPr="002978A3">
              <w:t>-              Bar kodų suteikimas atsarginėms dalims;</w:t>
            </w:r>
          </w:p>
          <w:p w14:paraId="11274D06" w14:textId="77777777" w:rsidR="00202BA2" w:rsidRPr="002978A3" w:rsidRDefault="00202BA2" w:rsidP="00202BA2">
            <w:r w:rsidRPr="002978A3">
              <w:t>-              Nelikvidinių dalių kontrolė, kai jos nėra grąžinamos tiekėjams, pagal užsiduotą išlaidavimo – pardavimo  laiką;</w:t>
            </w:r>
          </w:p>
          <w:p w14:paraId="2BC2A35E" w14:textId="77777777" w:rsidR="00202BA2" w:rsidRPr="002978A3" w:rsidRDefault="00202BA2" w:rsidP="00202BA2">
            <w:r w:rsidRPr="19AB8B7E">
              <w:lastRenderedPageBreak/>
              <w:t xml:space="preserve">-              Efektyvus atsarginių dalių sandėlio valdymas, gaunant rekomendacines ataskaitas, kiek ir kokių pozicijų laikyti sandėlyje, analizuojant min ir </w:t>
            </w:r>
            <w:proofErr w:type="spellStart"/>
            <w:r w:rsidRPr="19AB8B7E">
              <w:t>max</w:t>
            </w:r>
            <w:proofErr w:type="spellEnd"/>
            <w:r w:rsidRPr="19AB8B7E">
              <w:t xml:space="preserve"> palaikymą sandėlyje;</w:t>
            </w:r>
          </w:p>
          <w:p w14:paraId="65020BDD" w14:textId="77777777" w:rsidR="00202BA2" w:rsidRPr="002978A3" w:rsidRDefault="00202BA2" w:rsidP="00202BA2">
            <w:r w:rsidRPr="19AB8B7E">
              <w:t xml:space="preserve">-              Atsarginių dalių tiekėjų </w:t>
            </w:r>
            <w:proofErr w:type="spellStart"/>
            <w:r w:rsidRPr="19AB8B7E">
              <w:t>konkursavimo</w:t>
            </w:r>
            <w:proofErr w:type="spellEnd"/>
            <w:r w:rsidRPr="19AB8B7E">
              <w:t xml:space="preserve"> valdymas;</w:t>
            </w:r>
          </w:p>
          <w:p w14:paraId="1A8DF867" w14:textId="77777777" w:rsidR="00202BA2" w:rsidRPr="002978A3" w:rsidRDefault="00202BA2" w:rsidP="00202BA2">
            <w:r w:rsidRPr="002978A3">
              <w:t>-              Atsarginių dalių užsakymų tiekėjams valdymas;</w:t>
            </w:r>
          </w:p>
          <w:p w14:paraId="537F3619" w14:textId="77777777" w:rsidR="00202BA2" w:rsidRPr="002978A3" w:rsidRDefault="00202BA2" w:rsidP="00202BA2">
            <w:r w:rsidRPr="002978A3">
              <w:t>-              Tos pačios rūšies atsarginių dalių įvairių kodų privedimas prie vieno kodo ir pirkimo kainų kontrolė pajamavimo metu;</w:t>
            </w:r>
          </w:p>
          <w:p w14:paraId="524B3D24" w14:textId="77777777" w:rsidR="00202BA2" w:rsidRPr="002978A3" w:rsidRDefault="00202BA2" w:rsidP="00202BA2">
            <w:r w:rsidRPr="002978A3">
              <w:t>-              Atsarginių dalių pardavimo maržos ir nuolaidų kontrolė;</w:t>
            </w:r>
          </w:p>
          <w:p w14:paraId="2B7562AC" w14:textId="77777777" w:rsidR="00202BA2" w:rsidRPr="002978A3" w:rsidRDefault="00202BA2" w:rsidP="00202BA2">
            <w:r w:rsidRPr="002978A3">
              <w:t> </w:t>
            </w:r>
          </w:p>
          <w:p w14:paraId="51573D18" w14:textId="4455D669" w:rsidR="00202BA2" w:rsidRPr="002978A3" w:rsidRDefault="45FEC823" w:rsidP="00202BA2">
            <w:r>
              <w:t>6</w:t>
            </w:r>
            <w:r w:rsidR="00202BA2">
              <w:t>.                Dokumentų ir sąskaitų valdymo funkcionalumas</w:t>
            </w:r>
          </w:p>
          <w:p w14:paraId="1ACFAF0B" w14:textId="77777777" w:rsidR="00202BA2" w:rsidRPr="002978A3" w:rsidRDefault="00202BA2" w:rsidP="00202BA2">
            <w:r w:rsidRPr="002978A3">
              <w:t>-              Galimybė pagal faktinius darbus suformuoti pardavimo dokumentą kurie gali apimti neribotą kiekį remonto užsakymų;</w:t>
            </w:r>
          </w:p>
          <w:p w14:paraId="2C7AECFF" w14:textId="77777777" w:rsidR="00202BA2" w:rsidRPr="002978A3" w:rsidRDefault="00202BA2" w:rsidP="00202BA2">
            <w:r w:rsidRPr="002978A3">
              <w:t>-              Galimybė pardavimo dokumentui sukurti kreditines arba papildomas sąskaitas;</w:t>
            </w:r>
          </w:p>
          <w:p w14:paraId="02E2CEBA" w14:textId="77777777" w:rsidR="00202BA2" w:rsidRPr="002978A3" w:rsidRDefault="00202BA2" w:rsidP="00202BA2">
            <w:r w:rsidRPr="002978A3">
              <w:t>-              Dokumentų prie pardavimo dokumento pridėjimas;</w:t>
            </w:r>
          </w:p>
          <w:p w14:paraId="5221721D" w14:textId="77777777" w:rsidR="00202BA2" w:rsidRPr="002978A3" w:rsidRDefault="00202BA2" w:rsidP="00202BA2">
            <w:r w:rsidRPr="002978A3">
              <w:t>-              Pardavimo dokumento spausdintinės formos suformavimas, išsiuntimas klientui;</w:t>
            </w:r>
          </w:p>
          <w:p w14:paraId="68239362" w14:textId="77777777" w:rsidR="00202BA2" w:rsidRPr="002978A3" w:rsidRDefault="00202BA2" w:rsidP="00202BA2">
            <w:r w:rsidRPr="002978A3">
              <w:t>-              Automatinis būsenų keitimas (integracija su buhalterine programa);</w:t>
            </w:r>
          </w:p>
          <w:p w14:paraId="37DA0712" w14:textId="77777777" w:rsidR="00202BA2" w:rsidRPr="002978A3" w:rsidRDefault="00202BA2" w:rsidP="00202BA2">
            <w:r w:rsidRPr="002978A3">
              <w:t>-              Priminimai dėl vėlavimo apmokėti pardavimo dokumentus;</w:t>
            </w:r>
          </w:p>
          <w:p w14:paraId="424E09AB" w14:textId="77777777" w:rsidR="00202BA2" w:rsidRPr="002978A3" w:rsidRDefault="00202BA2" w:rsidP="00202BA2">
            <w:r w:rsidRPr="002978A3">
              <w:t>-              Detalių ir darbų pirkimų pajamavimas;</w:t>
            </w:r>
          </w:p>
          <w:p w14:paraId="46D5AD94" w14:textId="5460C0D6" w:rsidR="00202BA2" w:rsidRPr="002978A3" w:rsidRDefault="00202BA2" w:rsidP="00202BA2">
            <w:r>
              <w:t>-              Gali</w:t>
            </w:r>
            <w:r w:rsidR="7EE803CD">
              <w:t>m</w:t>
            </w:r>
            <w:r>
              <w:t>ybė pajamuoti detales įtraukiant detalių pirkimo užsakymus;</w:t>
            </w:r>
          </w:p>
          <w:p w14:paraId="0E70D30C" w14:textId="77777777" w:rsidR="00202BA2" w:rsidRPr="002978A3" w:rsidRDefault="00202BA2" w:rsidP="00202BA2">
            <w:r w:rsidRPr="002978A3">
              <w:t>-              Pajamavimas naudotų detalių apskaitant naudojimo laikotarpį, ridą, transporto vienetą;</w:t>
            </w:r>
          </w:p>
          <w:p w14:paraId="195D2364" w14:textId="77777777" w:rsidR="00202BA2" w:rsidRPr="002978A3" w:rsidRDefault="00202BA2" w:rsidP="00202BA2">
            <w:r w:rsidRPr="002978A3">
              <w:t>-              Pirkimo dokumentų klasifikavimas pagal stadijas ir automatinis keitimas (integracija su  buhalterine sistema);</w:t>
            </w:r>
          </w:p>
          <w:p w14:paraId="2523775D" w14:textId="77777777" w:rsidR="00202BA2" w:rsidRPr="002978A3" w:rsidRDefault="00202BA2" w:rsidP="00202BA2">
            <w:r w:rsidRPr="002978A3">
              <w:t>-              Galimybė pirkimo dokumentui sukurti kreditines arba papildomas sąskaitas;</w:t>
            </w:r>
          </w:p>
          <w:p w14:paraId="5CA701ED" w14:textId="77777777" w:rsidR="00202BA2" w:rsidRPr="002978A3" w:rsidRDefault="00202BA2" w:rsidP="00202BA2">
            <w:r w:rsidRPr="002978A3">
              <w:t>-              Detalių grąžinimo dokumentai.</w:t>
            </w:r>
          </w:p>
          <w:p w14:paraId="0E01C475" w14:textId="77777777" w:rsidR="00202BA2" w:rsidRPr="002978A3" w:rsidRDefault="00202BA2" w:rsidP="00202BA2">
            <w:r w:rsidRPr="002978A3">
              <w:t> </w:t>
            </w:r>
          </w:p>
          <w:p w14:paraId="74DA6A6F" w14:textId="5E423E77" w:rsidR="00202BA2" w:rsidRPr="002978A3" w:rsidRDefault="739E1091" w:rsidP="00202BA2">
            <w:r>
              <w:t>7</w:t>
            </w:r>
            <w:r w:rsidR="00202BA2">
              <w:t>.                Mobili programėlė</w:t>
            </w:r>
          </w:p>
          <w:p w14:paraId="7A320B6C" w14:textId="77777777" w:rsidR="00202BA2" w:rsidRPr="002978A3" w:rsidRDefault="00202BA2" w:rsidP="00202BA2">
            <w:r w:rsidRPr="002978A3">
              <w:t>-              Programėlė turi būti pritaikyta Android operacinei sistemai;</w:t>
            </w:r>
          </w:p>
          <w:p w14:paraId="041C5642" w14:textId="7BC9BA6F" w:rsidR="00202BA2" w:rsidRPr="002978A3" w:rsidRDefault="00202BA2" w:rsidP="00202BA2">
            <w:r>
              <w:t xml:space="preserve">-              </w:t>
            </w:r>
            <w:r w:rsidR="1BE098E4">
              <w:t xml:space="preserve">Programėlėje yra </w:t>
            </w:r>
            <w:r w:rsidR="52740F7C">
              <w:t xml:space="preserve">atliekamas </w:t>
            </w:r>
            <w:r w:rsidR="1BE098E4">
              <w:t>registr</w:t>
            </w:r>
            <w:r w:rsidR="5A4BFBE0">
              <w:t xml:space="preserve">avimas </w:t>
            </w:r>
            <w:r w:rsidR="1BE098E4">
              <w:t xml:space="preserve">serviso </w:t>
            </w:r>
            <w:r w:rsidR="462D011B">
              <w:t>paslaugom</w:t>
            </w:r>
            <w:r w:rsidR="1441600F">
              <w:t>s</w:t>
            </w:r>
            <w:r>
              <w:t>;</w:t>
            </w:r>
          </w:p>
          <w:p w14:paraId="4E25E70F" w14:textId="77777777" w:rsidR="00202BA2" w:rsidRPr="002978A3" w:rsidRDefault="00202BA2" w:rsidP="00202BA2">
            <w:r w:rsidRPr="002978A3">
              <w:t> </w:t>
            </w:r>
          </w:p>
          <w:p w14:paraId="1F1E166C" w14:textId="3ADBE3CC" w:rsidR="00202BA2" w:rsidRPr="002978A3" w:rsidRDefault="08E29E64" w:rsidP="00202BA2">
            <w:r>
              <w:t>8</w:t>
            </w:r>
            <w:r w:rsidR="00202BA2">
              <w:t>.                Ataskaitos</w:t>
            </w:r>
          </w:p>
          <w:p w14:paraId="604EFD42" w14:textId="77777777" w:rsidR="00202BA2" w:rsidRPr="002978A3" w:rsidRDefault="00202BA2" w:rsidP="00202BA2">
            <w:r w:rsidRPr="002978A3">
              <w:t>-              Atsarginių dalių likučių ir apyvartos analizė laikotarpio analizė;</w:t>
            </w:r>
          </w:p>
          <w:p w14:paraId="5156A684" w14:textId="77777777" w:rsidR="00202BA2" w:rsidRPr="002978A3" w:rsidRDefault="00202BA2" w:rsidP="00202BA2">
            <w:r w:rsidRPr="002978A3">
              <w:t>-              Automechanikų darbo efektyvumo pagal planą ir faktą analizė;</w:t>
            </w:r>
          </w:p>
          <w:p w14:paraId="043EF21E" w14:textId="77777777" w:rsidR="00202BA2" w:rsidRPr="002978A3" w:rsidRDefault="00202BA2" w:rsidP="00202BA2">
            <w:r w:rsidRPr="19AB8B7E">
              <w:t xml:space="preserve">-              Dinaminių ataskaitų generavimo funkcionalumas </w:t>
            </w:r>
            <w:proofErr w:type="spellStart"/>
            <w:r w:rsidRPr="19AB8B7E">
              <w:t>pivot</w:t>
            </w:r>
            <w:proofErr w:type="spellEnd"/>
            <w:r w:rsidRPr="19AB8B7E">
              <w:t xml:space="preserve"> principu iš sistemos duomenų;</w:t>
            </w:r>
          </w:p>
          <w:p w14:paraId="7DDB2C68" w14:textId="77777777" w:rsidR="00202BA2" w:rsidRPr="002978A3" w:rsidRDefault="00202BA2" w:rsidP="00202BA2">
            <w:r w:rsidRPr="002978A3">
              <w:t>-              Numatytosios ataskaitos pagal analizės metu apibrėžtas formas;</w:t>
            </w:r>
          </w:p>
          <w:p w14:paraId="5C4384DF" w14:textId="77777777" w:rsidR="00202BA2" w:rsidRDefault="00202BA2" w:rsidP="00202BA2">
            <w:r w:rsidRPr="19AB8B7E">
              <w:t xml:space="preserve">-              Duomenų struktūros pateikimas išorinėms analitinėms sistemos, įrankiui </w:t>
            </w:r>
            <w:proofErr w:type="spellStart"/>
            <w:r w:rsidRPr="19AB8B7E">
              <w:t>PowerBI</w:t>
            </w:r>
            <w:proofErr w:type="spellEnd"/>
            <w:r w:rsidRPr="19AB8B7E">
              <w:t>.</w:t>
            </w:r>
          </w:p>
          <w:p w14:paraId="0B32FB5B" w14:textId="77777777" w:rsidR="001B5976" w:rsidRDefault="001B5976" w:rsidP="00A71165"/>
          <w:p w14:paraId="6D214711" w14:textId="6556A10C" w:rsidR="00A71165" w:rsidRPr="002978A3" w:rsidRDefault="6CE65E99" w:rsidP="00A71165">
            <w:r>
              <w:t>9</w:t>
            </w:r>
            <w:r w:rsidR="00A71165">
              <w:t>.                Mokymai</w:t>
            </w:r>
          </w:p>
          <w:p w14:paraId="2E826FBF" w14:textId="1F80A121" w:rsidR="00A71165" w:rsidRDefault="00A71165" w:rsidP="00A71165">
            <w:r>
              <w:t>- Paslaugų teikėjas turės apmokyti sistemos naudotojus ir administratorius, skiriant ne mažiau kaip 1</w:t>
            </w:r>
            <w:r w:rsidR="004B74EB">
              <w:t>0</w:t>
            </w:r>
            <w:r>
              <w:t xml:space="preserve"> h mokymo valandas auditorijoje</w:t>
            </w:r>
            <w:r w:rsidR="00DA348A">
              <w:t xml:space="preserve"> arba nuotoli</w:t>
            </w:r>
            <w:r w:rsidR="54CC4A87">
              <w:t xml:space="preserve">niu būdu </w:t>
            </w:r>
            <w:r>
              <w:t xml:space="preserve">(mokymų grafikas derinamas abiejų šalių susitarimu). </w:t>
            </w:r>
          </w:p>
          <w:p w14:paraId="09C77A67" w14:textId="467A161C" w:rsidR="007918C3" w:rsidRPr="00B62511" w:rsidRDefault="00A71165" w:rsidP="00B62511">
            <w:r>
              <w:t>- Prieš mokymus pateikti naudojimo instrukciją su vizualine medžiaga (ekrano nuotrauko</w:t>
            </w:r>
            <w:r w:rsidR="5EBA77DF">
              <w:t>mis</w:t>
            </w:r>
            <w:r>
              <w:t xml:space="preserve">).  </w:t>
            </w:r>
          </w:p>
          <w:p w14:paraId="70F130AC" w14:textId="20924C89" w:rsidR="007918C3" w:rsidRPr="00B62511" w:rsidRDefault="007918C3" w:rsidP="00B62511"/>
          <w:p w14:paraId="2615A9D0" w14:textId="106CE65E" w:rsidR="007918C3" w:rsidRPr="00B62511" w:rsidRDefault="4AFBC8E3" w:rsidP="07A03002">
            <w:r>
              <w:t>10</w:t>
            </w:r>
            <w:r w:rsidR="07A03002">
              <w:t xml:space="preserve">. </w:t>
            </w:r>
            <w:r w:rsidR="0C8FDB48">
              <w:t>Reikalavimai sistemos diegimui ir priežiūrai</w:t>
            </w:r>
          </w:p>
          <w:p w14:paraId="49DD25AA" w14:textId="65DA910A" w:rsidR="007918C3" w:rsidRPr="00B62511" w:rsidRDefault="40AC60B5" w:rsidP="07A03002">
            <w:r>
              <w:t>- Serviso apskaitos programa turi būti į</w:t>
            </w:r>
            <w:r w:rsidR="0C8FDB48">
              <w:t>diegt</w:t>
            </w:r>
            <w:r w:rsidR="1762A184">
              <w:t>a</w:t>
            </w:r>
            <w:r w:rsidR="0C8FDB48">
              <w:t xml:space="preserve"> per 10 darbo dienų nuo sutarties įsigaliojimo dienos.</w:t>
            </w:r>
          </w:p>
          <w:p w14:paraId="243B7449" w14:textId="27B0E7C7" w:rsidR="007918C3" w:rsidRPr="00B62511" w:rsidRDefault="396D6A96" w:rsidP="07A03002">
            <w:r>
              <w:t xml:space="preserve">- </w:t>
            </w:r>
            <w:r w:rsidR="0C8FDB48">
              <w:t xml:space="preserve">Sistemos </w:t>
            </w:r>
            <w:r w:rsidR="0BD3D626">
              <w:t>vystymas (aptarnavimas)</w:t>
            </w:r>
            <w:r w:rsidR="5AB27811">
              <w:t xml:space="preserve"> turi būti</w:t>
            </w:r>
            <w:r w:rsidR="0C8FDB48">
              <w:t xml:space="preserve"> vykdoma</w:t>
            </w:r>
            <w:r w:rsidR="597510A5">
              <w:t>s</w:t>
            </w:r>
            <w:r w:rsidR="0C8FDB48">
              <w:t xml:space="preserve"> visos sutart</w:t>
            </w:r>
            <w:r w:rsidR="109E248B">
              <w:t>i</w:t>
            </w:r>
            <w:r w:rsidR="0C8FDB48">
              <w:t>es galiojimo metu</w:t>
            </w:r>
            <w:r w:rsidR="02F4F67C">
              <w:t>.</w:t>
            </w:r>
          </w:p>
          <w:p w14:paraId="5B35ABFF" w14:textId="40374C0E" w:rsidR="007918C3" w:rsidRPr="00B62511" w:rsidRDefault="12816EC4" w:rsidP="07A03002">
            <w:r>
              <w:t>- Įvykus sistemos gedimui ar sutrikus jos veiklai</w:t>
            </w:r>
            <w:r w:rsidR="10134111">
              <w:t xml:space="preserve">, trukdžiai turi būti pašalinti per </w:t>
            </w:r>
            <w:r w:rsidR="2324B4B5">
              <w:t xml:space="preserve">24 valandas. </w:t>
            </w:r>
          </w:p>
          <w:p w14:paraId="073389E6" w14:textId="30F66875" w:rsidR="007918C3" w:rsidRPr="00B62511" w:rsidRDefault="007918C3" w:rsidP="07A03002">
            <w:pPr>
              <w:rPr>
                <w:rFonts w:eastAsia="Tahoma" w:cs="Tahoma"/>
              </w:rPr>
            </w:pPr>
          </w:p>
        </w:tc>
      </w:tr>
      <w:tr w:rsidR="002F119A" w:rsidRPr="00A4110C" w14:paraId="699F589A" w14:textId="77777777" w:rsidTr="531E362F">
        <w:tc>
          <w:tcPr>
            <w:tcW w:w="565" w:type="dxa"/>
          </w:tcPr>
          <w:p w14:paraId="4AE30742" w14:textId="3E757D1E" w:rsidR="002F119A" w:rsidRPr="006F3E1B" w:rsidRDefault="00280015" w:rsidP="002F119A">
            <w:pPr>
              <w:rPr>
                <w:rFonts w:cs="Tahoma"/>
                <w:b/>
                <w:color w:val="000000"/>
              </w:rPr>
            </w:pPr>
            <w:r>
              <w:rPr>
                <w:rFonts w:cs="Tahoma"/>
                <w:b/>
                <w:color w:val="000000"/>
              </w:rPr>
              <w:lastRenderedPageBreak/>
              <w:t>6</w:t>
            </w:r>
            <w:r w:rsidR="002F119A" w:rsidRPr="006F3E1B">
              <w:rPr>
                <w:rFonts w:cs="Tahoma"/>
                <w:b/>
                <w:color w:val="000000"/>
              </w:rPr>
              <w:t>.</w:t>
            </w:r>
          </w:p>
        </w:tc>
        <w:tc>
          <w:tcPr>
            <w:tcW w:w="3512" w:type="dxa"/>
          </w:tcPr>
          <w:p w14:paraId="6E101498" w14:textId="04780317" w:rsidR="002F119A" w:rsidRPr="006F3E1B" w:rsidRDefault="00902238" w:rsidP="00EF1417">
            <w:pPr>
              <w:rPr>
                <w:rFonts w:cs="Tahoma"/>
                <w:b/>
                <w:color w:val="000000"/>
              </w:rPr>
            </w:pPr>
            <w:r>
              <w:rPr>
                <w:rFonts w:cs="Tahoma"/>
                <w:b/>
                <w:color w:val="000000"/>
              </w:rPr>
              <w:t xml:space="preserve">Prekių ir susijusių </w:t>
            </w:r>
            <w:r w:rsidR="00EF1417" w:rsidRPr="006F3E1B">
              <w:rPr>
                <w:rFonts w:cs="Tahoma"/>
                <w:b/>
                <w:color w:val="000000"/>
              </w:rPr>
              <w:t>P</w:t>
            </w:r>
            <w:r w:rsidR="00243866">
              <w:rPr>
                <w:rFonts w:cs="Tahoma"/>
                <w:b/>
                <w:color w:val="000000"/>
              </w:rPr>
              <w:t xml:space="preserve">aslaugų teikimo </w:t>
            </w:r>
            <w:r w:rsidR="002F119A" w:rsidRPr="006F3E1B">
              <w:rPr>
                <w:rFonts w:cs="Tahoma"/>
                <w:b/>
                <w:color w:val="000000"/>
              </w:rPr>
              <w:t>vieta</w:t>
            </w:r>
          </w:p>
        </w:tc>
        <w:tc>
          <w:tcPr>
            <w:tcW w:w="5557" w:type="dxa"/>
            <w:gridSpan w:val="2"/>
          </w:tcPr>
          <w:sdt>
            <w:sdtPr>
              <w:rPr>
                <w:rFonts w:ascii="Tahoma" w:hAnsi="Tahoma" w:cs="Tahoma"/>
                <w:i/>
                <w:iCs/>
              </w:rPr>
              <w:alias w:val="Pasirinkti"/>
              <w:tag w:val="Pasirinkti"/>
              <w:id w:val="-1632618849"/>
              <w:placeholder>
                <w:docPart w:val="DefaultPlaceholder_-1854013439"/>
              </w:placeholder>
              <w:dropDownList>
                <w:listItem w:value="Choose an item."/>
                <w:listItem w:displayText="Eigulių g. 32, Vilnius. " w:value="Eigulių g. 32, Vilnius. "/>
                <w:listItem w:displayText="Teikama nuotoliu." w:value="Teikama nuotoliu."/>
                <w:listItem w:displayText="Eigulių g. 32, Vilnius arba suderinus su Pirkėju gali būti teikiamos nuotoliu. " w:value="Eigulių g. 32, Vilnius arba suderinus su Pirkėju gali būti teikiamos nuotoliu. "/>
              </w:dropDownList>
            </w:sdtPr>
            <w:sdtEndPr/>
            <w:sdtContent>
              <w:p w14:paraId="68AB60DB" w14:textId="4D8C0173" w:rsidR="00177333" w:rsidRPr="00A4110C" w:rsidRDefault="0029511A" w:rsidP="006F3E1B">
                <w:pPr>
                  <w:pStyle w:val="ListParagraph"/>
                  <w:ind w:firstLine="0"/>
                  <w:rPr>
                    <w:rFonts w:ascii="Tahoma" w:hAnsi="Tahoma" w:cs="Tahoma"/>
                    <w:i/>
                  </w:rPr>
                </w:pPr>
                <w:r>
                  <w:rPr>
                    <w:rFonts w:ascii="Tahoma" w:hAnsi="Tahoma" w:cs="Tahoma"/>
                    <w:i/>
                  </w:rPr>
                  <w:t xml:space="preserve">Eigulių g. 32, Vilnius arba suderinus su Pirkėju gali būti teikiamos nuotoliu. </w:t>
                </w:r>
              </w:p>
            </w:sdtContent>
          </w:sdt>
          <w:p w14:paraId="05820FA8" w14:textId="0EF726C7" w:rsidR="002F119A" w:rsidRPr="00A4110C" w:rsidRDefault="002F119A" w:rsidP="00B27BA1">
            <w:pPr>
              <w:pStyle w:val="ListParagraph"/>
              <w:ind w:firstLine="0"/>
              <w:rPr>
                <w:rFonts w:ascii="Tahoma" w:hAnsi="Tahoma" w:cs="Tahoma"/>
              </w:rPr>
            </w:pPr>
          </w:p>
        </w:tc>
      </w:tr>
      <w:tr w:rsidR="00B64368" w:rsidRPr="00A4110C" w14:paraId="58149593" w14:textId="77777777" w:rsidTr="531E362F">
        <w:tc>
          <w:tcPr>
            <w:tcW w:w="565" w:type="dxa"/>
          </w:tcPr>
          <w:p w14:paraId="34DEF414" w14:textId="2957CF7B" w:rsidR="00B64368" w:rsidRPr="006F3E1B" w:rsidRDefault="00280015" w:rsidP="002F119A">
            <w:pPr>
              <w:rPr>
                <w:rFonts w:cs="Tahoma"/>
                <w:b/>
                <w:color w:val="000000"/>
              </w:rPr>
            </w:pPr>
            <w:r>
              <w:rPr>
                <w:rFonts w:cs="Tahoma"/>
                <w:b/>
                <w:color w:val="000000"/>
              </w:rPr>
              <w:t>7</w:t>
            </w:r>
            <w:r w:rsidR="006F1AD3" w:rsidRPr="006F3E1B">
              <w:rPr>
                <w:rFonts w:cs="Tahoma"/>
                <w:b/>
                <w:color w:val="000000"/>
              </w:rPr>
              <w:t>.</w:t>
            </w:r>
          </w:p>
        </w:tc>
        <w:tc>
          <w:tcPr>
            <w:tcW w:w="3512" w:type="dxa"/>
          </w:tcPr>
          <w:p w14:paraId="1C48DA72" w14:textId="6784BDED" w:rsidR="00B64368" w:rsidRPr="006F3E1B" w:rsidRDefault="00243866" w:rsidP="008150B9">
            <w:pPr>
              <w:rPr>
                <w:rFonts w:cs="Tahoma"/>
                <w:b/>
                <w:color w:val="000000"/>
              </w:rPr>
            </w:pPr>
            <w:r>
              <w:rPr>
                <w:rFonts w:cs="Tahoma"/>
                <w:b/>
                <w:color w:val="000000"/>
              </w:rPr>
              <w:t xml:space="preserve">Paslaugų suteikimo </w:t>
            </w:r>
            <w:r w:rsidR="006F3E1B" w:rsidRPr="006F3E1B">
              <w:rPr>
                <w:rFonts w:cs="Tahoma"/>
                <w:b/>
                <w:color w:val="000000"/>
              </w:rPr>
              <w:t>terminas</w:t>
            </w:r>
          </w:p>
        </w:tc>
        <w:tc>
          <w:tcPr>
            <w:tcW w:w="5557" w:type="dxa"/>
            <w:gridSpan w:val="2"/>
          </w:tcPr>
          <w:p w14:paraId="6AA8D696" w14:textId="4BD7188F" w:rsidR="00066BE7" w:rsidRDefault="433BEEE9" w:rsidP="07A03002">
            <w:pPr>
              <w:tabs>
                <w:tab w:val="left" w:pos="567"/>
              </w:tabs>
              <w:spacing w:before="60" w:after="60"/>
              <w:contextualSpacing/>
              <w:jc w:val="both"/>
              <w:rPr>
                <w:rFonts w:eastAsia="Calibri" w:cs="Tahoma"/>
              </w:rPr>
            </w:pPr>
            <w:r w:rsidRPr="07A03002">
              <w:rPr>
                <w:rFonts w:eastAsia="Arial Unicode MS" w:cs="Tahoma"/>
                <w:lang w:eastAsia="lt-LT"/>
              </w:rPr>
              <w:t xml:space="preserve">Diegimo paslaugos turi būti suteiktos </w:t>
            </w:r>
            <w:sdt>
              <w:sdtPr>
                <w:rPr>
                  <w:rFonts w:eastAsia="Arial Unicode MS" w:cs="Tahoma"/>
                  <w:lang w:eastAsia="lt-LT"/>
                </w:rPr>
                <w:id w:val="449132859"/>
                <w:placeholder>
                  <w:docPart w:val="CB5EC8D7C6EE4144912322D3378D0601"/>
                </w:placeholder>
                <w:dropDownList>
                  <w:listItem w:value="Choose an item."/>
                  <w:listItem w:displayText="ne vėliau kaip iki" w:value="ne vėliau kaip iki"/>
                  <w:listItem w:displayText="ne vėliau kaip per" w:value="ne vėliau kaip per"/>
                  <w:listItem w:displayText="ne ilgiau kaip " w:value="ne ilgiau kaip "/>
                </w:dropDownList>
              </w:sdtPr>
              <w:sdtEndPr/>
              <w:sdtContent>
                <w:r w:rsidRPr="07A03002">
                  <w:rPr>
                    <w:rFonts w:eastAsia="Arial Unicode MS" w:cs="Tahoma"/>
                    <w:lang w:eastAsia="lt-LT"/>
                  </w:rPr>
                  <w:t>ne vėliau kaip per</w:t>
                </w:r>
              </w:sdtContent>
            </w:sdt>
            <w:r w:rsidRPr="07A03002">
              <w:rPr>
                <w:rFonts w:cs="Tahoma"/>
              </w:rPr>
              <w:t>10 dienų</w:t>
            </w:r>
            <w:r w:rsidRPr="07A03002">
              <w:rPr>
                <w:rFonts w:eastAsia="Arial Unicode MS" w:cs="Tahoma"/>
                <w:lang w:eastAsia="lt-LT"/>
              </w:rPr>
              <w:t xml:space="preserve">, nuo </w:t>
            </w:r>
            <w:sdt>
              <w:sdtPr>
                <w:rPr>
                  <w:rFonts w:cs="Tahoma"/>
                </w:rPr>
                <w:id w:val="2021275422"/>
                <w:placeholder>
                  <w:docPart w:val="4A25E2FB13334D6A92B39725A43417DD"/>
                </w:placeholder>
                <w:dropDownList>
                  <w:listItem w:value="Choose an item."/>
                  <w:listItem w:displayText="Pirkėjo užsakymo pateikimo." w:value="Pirkėjo užsakymo pateikimo."/>
                  <w:listItem w:displayText="Sutarties įsigaliojimo dienos." w:value="Sutarties įsigaliojimo dienos."/>
                </w:dropDownList>
              </w:sdtPr>
              <w:sdtEndPr/>
              <w:sdtContent>
                <w:r w:rsidRPr="07A03002">
                  <w:rPr>
                    <w:rFonts w:cs="Tahoma"/>
                  </w:rPr>
                  <w:t>Sutarties įsigaliojimo dienos.</w:t>
                </w:r>
              </w:sdtContent>
            </w:sdt>
          </w:p>
          <w:p w14:paraId="0E0D8ADC" w14:textId="340A1D7E" w:rsidR="00066BE7" w:rsidRDefault="00066BE7" w:rsidP="07A03002">
            <w:pPr>
              <w:tabs>
                <w:tab w:val="left" w:pos="567"/>
              </w:tabs>
              <w:spacing w:before="60" w:after="60"/>
              <w:contextualSpacing/>
              <w:jc w:val="both"/>
              <w:rPr>
                <w:rFonts w:eastAsia="Calibri" w:cs="Tahoma"/>
              </w:rPr>
            </w:pPr>
          </w:p>
          <w:p w14:paraId="75FEBF2F" w14:textId="4EC8DED5" w:rsidR="00066BE7" w:rsidRDefault="433BEEE9" w:rsidP="07A03002">
            <w:pPr>
              <w:tabs>
                <w:tab w:val="left" w:pos="567"/>
              </w:tabs>
              <w:spacing w:before="60" w:after="60"/>
              <w:contextualSpacing/>
              <w:jc w:val="both"/>
              <w:rPr>
                <w:rFonts w:eastAsia="Calibri" w:cs="Tahoma"/>
              </w:rPr>
            </w:pPr>
            <w:r w:rsidRPr="07A03002">
              <w:rPr>
                <w:rFonts w:eastAsia="Calibri" w:cs="Tahoma"/>
              </w:rPr>
              <w:t>Mokymo paslaugos turi būti atliekami visos suta</w:t>
            </w:r>
            <w:r w:rsidR="2A67EFFF" w:rsidRPr="07A03002">
              <w:rPr>
                <w:rFonts w:eastAsia="Calibri" w:cs="Tahoma"/>
              </w:rPr>
              <w:t>r</w:t>
            </w:r>
            <w:r w:rsidRPr="07A03002">
              <w:rPr>
                <w:rFonts w:eastAsia="Calibri" w:cs="Tahoma"/>
              </w:rPr>
              <w:t>ties galiojimo metu, pagal iš anksto sutart</w:t>
            </w:r>
            <w:r w:rsidR="27E2FAC4" w:rsidRPr="07A03002">
              <w:rPr>
                <w:rFonts w:eastAsia="Calibri" w:cs="Tahoma"/>
              </w:rPr>
              <w:t>ą</w:t>
            </w:r>
            <w:r w:rsidRPr="07A03002">
              <w:rPr>
                <w:rFonts w:eastAsia="Calibri" w:cs="Tahoma"/>
              </w:rPr>
              <w:t xml:space="preserve"> grafiką.</w:t>
            </w:r>
          </w:p>
          <w:p w14:paraId="1434965F" w14:textId="17C877FB" w:rsidR="00243866" w:rsidRPr="00280015" w:rsidRDefault="00243866" w:rsidP="07A03002">
            <w:pPr>
              <w:tabs>
                <w:tab w:val="left" w:pos="567"/>
              </w:tabs>
              <w:spacing w:before="60" w:after="60"/>
              <w:contextualSpacing/>
              <w:jc w:val="both"/>
              <w:rPr>
                <w:rFonts w:eastAsia="Calibri" w:cs="Tahoma"/>
              </w:rPr>
            </w:pPr>
          </w:p>
          <w:p w14:paraId="4BD54786" w14:textId="4FA39D6D" w:rsidR="00243866" w:rsidRPr="00280015" w:rsidRDefault="3A461B98" w:rsidP="07A03002">
            <w:pPr>
              <w:tabs>
                <w:tab w:val="left" w:pos="567"/>
              </w:tabs>
              <w:spacing w:before="60" w:after="60"/>
              <w:contextualSpacing/>
              <w:jc w:val="both"/>
              <w:rPr>
                <w:rFonts w:eastAsia="Calibri" w:cs="Tahoma"/>
              </w:rPr>
            </w:pPr>
            <w:r w:rsidRPr="531E362F">
              <w:rPr>
                <w:rFonts w:eastAsia="Calibri" w:cs="Tahoma"/>
              </w:rPr>
              <w:t xml:space="preserve">Sistemos priežiūros </w:t>
            </w:r>
            <w:r w:rsidR="7221761C" w:rsidRPr="531E362F">
              <w:rPr>
                <w:rFonts w:eastAsia="Calibri" w:cs="Tahoma"/>
              </w:rPr>
              <w:t xml:space="preserve">(palaikymo) </w:t>
            </w:r>
            <w:r w:rsidRPr="531E362F">
              <w:rPr>
                <w:rFonts w:eastAsia="Calibri" w:cs="Tahoma"/>
              </w:rPr>
              <w:t xml:space="preserve">paslaugos teikiamos visos sutarties galiojimo metu. </w:t>
            </w:r>
          </w:p>
          <w:p w14:paraId="49DD316A" w14:textId="4DE93121" w:rsidR="00243866" w:rsidRPr="00280015" w:rsidRDefault="00243866" w:rsidP="07A03002">
            <w:pPr>
              <w:tabs>
                <w:tab w:val="left" w:pos="567"/>
              </w:tabs>
              <w:spacing w:before="60" w:after="60"/>
              <w:contextualSpacing/>
              <w:jc w:val="both"/>
              <w:rPr>
                <w:rFonts w:eastAsia="Calibri" w:cs="Tahoma"/>
              </w:rPr>
            </w:pPr>
          </w:p>
          <w:p w14:paraId="54224261" w14:textId="05CCD315" w:rsidR="00243866" w:rsidRPr="00280015" w:rsidRDefault="289F01BA" w:rsidP="07A03002">
            <w:pPr>
              <w:spacing w:before="60" w:after="60"/>
              <w:contextualSpacing/>
            </w:pPr>
            <w:r>
              <w:t>Įvykus sistemos gedimui ar sutrikus jos veiklai, trukdžiai turi būti pašalinti per 24 valandas.</w:t>
            </w:r>
          </w:p>
          <w:p w14:paraId="4F915BC6" w14:textId="693DBE3C" w:rsidR="00243866" w:rsidRPr="00280015" w:rsidRDefault="00243866" w:rsidP="07A03002">
            <w:pPr>
              <w:tabs>
                <w:tab w:val="left" w:pos="567"/>
              </w:tabs>
              <w:spacing w:before="60" w:after="60"/>
              <w:contextualSpacing/>
              <w:jc w:val="both"/>
              <w:rPr>
                <w:rFonts w:eastAsia="Calibri" w:cs="Tahoma"/>
              </w:rPr>
            </w:pPr>
          </w:p>
          <w:p w14:paraId="614D038C" w14:textId="6E6A1D85" w:rsidR="00243866" w:rsidRPr="00280015" w:rsidRDefault="289F01BA" w:rsidP="07A03002">
            <w:pPr>
              <w:tabs>
                <w:tab w:val="left" w:pos="567"/>
              </w:tabs>
              <w:spacing w:before="60" w:after="60"/>
              <w:contextualSpacing/>
              <w:jc w:val="both"/>
            </w:pPr>
            <w:r>
              <w:t>Sistemos vystymas (aptarnavimas) turi būti vykdomas visos sutarties galiojimo metu.</w:t>
            </w:r>
          </w:p>
          <w:p w14:paraId="0AF79B7C" w14:textId="1F1D6C7D" w:rsidR="00243866" w:rsidRPr="00280015" w:rsidRDefault="00243866" w:rsidP="07A03002">
            <w:pPr>
              <w:tabs>
                <w:tab w:val="left" w:pos="567"/>
              </w:tabs>
              <w:spacing w:before="60" w:after="60"/>
              <w:contextualSpacing/>
              <w:jc w:val="both"/>
              <w:rPr>
                <w:rFonts w:eastAsia="Calibri" w:cs="Tahoma"/>
              </w:rPr>
            </w:pPr>
          </w:p>
        </w:tc>
      </w:tr>
      <w:tr w:rsidR="00B64368" w:rsidRPr="00A4110C" w14:paraId="01781031" w14:textId="77777777" w:rsidTr="531E362F">
        <w:tc>
          <w:tcPr>
            <w:tcW w:w="565" w:type="dxa"/>
          </w:tcPr>
          <w:p w14:paraId="71BAF14E" w14:textId="4AC0C628" w:rsidR="00B64368" w:rsidRPr="006F3E1B" w:rsidRDefault="00280015" w:rsidP="002F119A">
            <w:pPr>
              <w:rPr>
                <w:rFonts w:cs="Tahoma"/>
                <w:b/>
              </w:rPr>
            </w:pPr>
            <w:r>
              <w:rPr>
                <w:rFonts w:cs="Tahoma"/>
                <w:b/>
              </w:rPr>
              <w:t>8</w:t>
            </w:r>
            <w:r w:rsidR="00CB53F8" w:rsidRPr="006F3E1B">
              <w:rPr>
                <w:rFonts w:cs="Tahoma"/>
                <w:b/>
              </w:rPr>
              <w:t>.</w:t>
            </w:r>
          </w:p>
        </w:tc>
        <w:tc>
          <w:tcPr>
            <w:tcW w:w="3512" w:type="dxa"/>
          </w:tcPr>
          <w:p w14:paraId="69850D80" w14:textId="4354CF86" w:rsidR="00B64368" w:rsidRPr="006F3E1B" w:rsidRDefault="00CB53F8" w:rsidP="001836E8">
            <w:pPr>
              <w:rPr>
                <w:rFonts w:cs="Tahoma"/>
                <w:b/>
              </w:rPr>
            </w:pPr>
            <w:r w:rsidRPr="006F3E1B">
              <w:rPr>
                <w:rFonts w:cs="Tahoma"/>
                <w:b/>
              </w:rPr>
              <w:t>Atsiskaitym</w:t>
            </w:r>
            <w:r w:rsidR="001836E8" w:rsidRPr="006F3E1B">
              <w:rPr>
                <w:rFonts w:cs="Tahoma"/>
                <w:b/>
              </w:rPr>
              <w:t>o tvarka</w:t>
            </w:r>
          </w:p>
        </w:tc>
        <w:tc>
          <w:tcPr>
            <w:tcW w:w="5557" w:type="dxa"/>
            <w:gridSpan w:val="2"/>
          </w:tcPr>
          <w:p w14:paraId="32F9ACF8" w14:textId="49E32C8B" w:rsidR="00B64368" w:rsidRPr="00A4110C" w:rsidRDefault="136B2EDF" w:rsidP="19AB8B7E">
            <w:pPr>
              <w:jc w:val="both"/>
              <w:rPr>
                <w:rFonts w:cs="Tahoma"/>
                <w:color w:val="000000"/>
              </w:rPr>
            </w:pPr>
            <w:r w:rsidRPr="531E362F">
              <w:rPr>
                <w:rFonts w:cs="Tahoma"/>
                <w:color w:val="000000" w:themeColor="text1"/>
              </w:rPr>
              <w:t>8</w:t>
            </w:r>
            <w:r w:rsidR="3BEAC89F" w:rsidRPr="531E362F">
              <w:rPr>
                <w:rFonts w:cs="Tahoma"/>
                <w:color w:val="000000" w:themeColor="text1"/>
              </w:rPr>
              <w:t>.1.</w:t>
            </w:r>
            <w:r w:rsidR="47CD853A" w:rsidRPr="531E362F">
              <w:rPr>
                <w:rFonts w:cs="Tahoma"/>
                <w:color w:val="000000" w:themeColor="text1"/>
              </w:rPr>
              <w:t xml:space="preserve"> </w:t>
            </w:r>
            <w:r w:rsidR="2C20A9FC" w:rsidRPr="531E362F">
              <w:rPr>
                <w:rFonts w:cs="Tahoma"/>
                <w:color w:val="000000" w:themeColor="text1"/>
              </w:rPr>
              <w:t xml:space="preserve">Abiem šalims pasirašius perdavimo–priėmimo aktą, Tiekėjas įsipareigoja </w:t>
            </w:r>
            <w:r w:rsidR="3BEAC89F" w:rsidRPr="531E362F">
              <w:rPr>
                <w:rFonts w:cs="Tahoma"/>
                <w:color w:val="000000" w:themeColor="text1"/>
              </w:rPr>
              <w:t>elektroniniu būdu</w:t>
            </w:r>
            <w:r w:rsidR="2C20A9FC" w:rsidRPr="531E362F">
              <w:rPr>
                <w:rFonts w:cs="Tahoma"/>
                <w:color w:val="000000" w:themeColor="text1"/>
              </w:rPr>
              <w:t xml:space="preserve"> ne vėliau kaip per 5 (penkias) kalendorines dienas pateikti </w:t>
            </w:r>
            <w:r w:rsidR="203499D7" w:rsidRPr="531E362F">
              <w:rPr>
                <w:rFonts w:cs="Tahoma"/>
                <w:color w:val="000000" w:themeColor="text1"/>
              </w:rPr>
              <w:t>Paslaugų</w:t>
            </w:r>
            <w:r w:rsidR="2C20A9FC" w:rsidRPr="531E362F">
              <w:rPr>
                <w:rFonts w:cs="Tahoma"/>
                <w:color w:val="000000" w:themeColor="text1"/>
              </w:rPr>
              <w:t xml:space="preserve"> perdavimo-priėmimo aktą ir sąskaitą faktūrą. </w:t>
            </w:r>
            <w:r w:rsidR="128A2C22" w:rsidRPr="531E362F">
              <w:rPr>
                <w:rFonts w:cs="Tahoma"/>
                <w:color w:val="000000" w:themeColor="text1"/>
              </w:rPr>
              <w:t>Pirkėjas</w:t>
            </w:r>
            <w:r w:rsidR="2C20A9FC" w:rsidRPr="531E362F">
              <w:rPr>
                <w:rFonts w:cs="Tahoma"/>
                <w:color w:val="000000" w:themeColor="text1"/>
              </w:rPr>
              <w:t xml:space="preserve"> sumoka Tiekėjui už tinkamai ir kokybiškai </w:t>
            </w:r>
            <w:r w:rsidR="76FC51BB" w:rsidRPr="531E362F">
              <w:rPr>
                <w:rFonts w:cs="Tahoma"/>
                <w:color w:val="000000" w:themeColor="text1"/>
              </w:rPr>
              <w:t>atliktas Paslaugas</w:t>
            </w:r>
            <w:r w:rsidR="2C20A9FC" w:rsidRPr="531E362F">
              <w:rPr>
                <w:rFonts w:cs="Tahoma"/>
                <w:color w:val="000000" w:themeColor="text1"/>
              </w:rPr>
              <w:t xml:space="preserve"> mokėjimo pavedimu, lėšas pervesdamas į Tiekėjo banko sąskaitą, ne vėliau kaip per </w:t>
            </w:r>
            <w:r w:rsidR="2C20A9FC" w:rsidRPr="531E362F">
              <w:rPr>
                <w:rFonts w:cs="Tahoma"/>
                <w:b/>
                <w:bCs/>
                <w:color w:val="000000" w:themeColor="text1"/>
              </w:rPr>
              <w:t>[</w:t>
            </w:r>
            <w:sdt>
              <w:sdtPr>
                <w:rPr>
                  <w:rFonts w:cs="Tahoma"/>
                  <w:b/>
                  <w:bCs/>
                  <w:color w:val="000000" w:themeColor="text1"/>
                </w:rPr>
                <w:id w:val="999319328"/>
                <w:placeholder>
                  <w:docPart w:val="ACFE2D7A19E64F9691EED59EC1EDF480"/>
                </w:placeholder>
                <w:comboBox>
                  <w:listItem w:value="Choose an item."/>
                  <w:listItem w:displayText="30 (trisdešimt) kalendorinių dienų" w:value="30 (trisdešimt) kalendorinių dienų"/>
                  <w:listItem w:displayText="60 (šešiadešimt) kalendorinių dienų" w:value="60 (šešiadešimt) kalendorinių dienų"/>
                </w:comboBox>
              </w:sdtPr>
              <w:sdtEndPr/>
              <w:sdtContent>
                <w:r w:rsidR="580B2057" w:rsidRPr="531E362F">
                  <w:rPr>
                    <w:rFonts w:cs="Tahoma"/>
                    <w:b/>
                    <w:bCs/>
                    <w:color w:val="000000" w:themeColor="text1"/>
                  </w:rPr>
                  <w:t>30 (trisdešimt) kalendorinių dienų</w:t>
                </w:r>
              </w:sdtContent>
            </w:sdt>
            <w:r w:rsidR="2C20A9FC" w:rsidRPr="531E362F">
              <w:rPr>
                <w:rFonts w:cs="Tahoma"/>
                <w:b/>
                <w:bCs/>
                <w:color w:val="000000" w:themeColor="text1"/>
              </w:rPr>
              <w:t>]</w:t>
            </w:r>
            <w:r w:rsidR="2C20A9FC" w:rsidRPr="531E362F">
              <w:rPr>
                <w:rFonts w:cs="Tahoma"/>
                <w:color w:val="000000" w:themeColor="text1"/>
              </w:rPr>
              <w:t xml:space="preserve"> nuo sąskaitos faktūros priėmimo dienos</w:t>
            </w:r>
            <w:r w:rsidR="07382AE0" w:rsidRPr="531E362F">
              <w:rPr>
                <w:rFonts w:cs="Tahoma"/>
                <w:color w:val="000000" w:themeColor="text1"/>
              </w:rPr>
              <w:t xml:space="preserve"> </w:t>
            </w:r>
            <w:r w:rsidR="07382AE0" w:rsidRPr="531E362F">
              <w:rPr>
                <w:rFonts w:cs="Tahoma"/>
                <w:color w:val="000000" w:themeColor="text1"/>
              </w:rPr>
              <w:t>(įdiegus programą).</w:t>
            </w:r>
          </w:p>
          <w:p w14:paraId="167725A2" w14:textId="2AAD3482" w:rsidR="07382AE0" w:rsidRDefault="07382AE0" w:rsidP="531E362F">
            <w:pPr>
              <w:jc w:val="both"/>
              <w:rPr>
                <w:rFonts w:cs="Tahoma"/>
                <w:color w:val="000000" w:themeColor="text1"/>
              </w:rPr>
            </w:pPr>
            <w:r w:rsidRPr="531E362F">
              <w:rPr>
                <w:rFonts w:cs="Tahoma"/>
                <w:color w:val="000000" w:themeColor="text1"/>
              </w:rPr>
              <w:t xml:space="preserve">8.2. Už priežiūros (vystymo, aptarnavimo) paslaugas </w:t>
            </w:r>
            <w:r w:rsidR="78B5DE09" w:rsidRPr="531E362F">
              <w:rPr>
                <w:rFonts w:cs="Tahoma"/>
                <w:color w:val="000000" w:themeColor="text1"/>
              </w:rPr>
              <w:t xml:space="preserve">Abiem šalims pasirašius perdavimo–priėmimo aktą, Tiekėjas įsipareigoja elektroniniu būdu ne vėliau kaip per 5 (penkias) kalendorines dienas pateikti Paslaugų perdavimo-priėmimo aktą ir sąskaitą faktūrą. Pirkėjas sumoka Tiekėjui kas mėnesį už tinkamai ir kokybiškai atliktas Paslaugas mokėjimo pavedimu, lėšas pervesdamas į Tiekėjo banko sąskaitą, ne vėliau kaip per </w:t>
            </w:r>
            <w:r w:rsidR="78B5DE09" w:rsidRPr="531E362F">
              <w:rPr>
                <w:rFonts w:cs="Tahoma"/>
                <w:b/>
                <w:bCs/>
                <w:color w:val="000000" w:themeColor="text1"/>
              </w:rPr>
              <w:t>[</w:t>
            </w:r>
            <w:sdt>
              <w:sdtPr>
                <w:rPr>
                  <w:rFonts w:cs="Tahoma"/>
                  <w:b/>
                  <w:bCs/>
                  <w:color w:val="000000" w:themeColor="text1"/>
                </w:rPr>
                <w:id w:val="1941574018"/>
                <w:placeholder>
                  <w:docPart w:val="42BBD23600A94EB5952420460D653A9D"/>
                </w:placeholder>
                <w:comboBox>
                  <w:listItem w:value="Choose an item."/>
                  <w:listItem w:displayText="30 (trisdešimt) kalendorinių dienų" w:value="30 (trisdešimt) kalendorinių dienų"/>
                  <w:listItem w:displayText="60 (šešiadešimt) kalendorinių dienų" w:value="60 (šešiadešimt) kalendorinių dienų"/>
                </w:comboBox>
              </w:sdtPr>
              <w:sdtEndPr/>
              <w:sdtContent>
                <w:r w:rsidR="78B5DE09" w:rsidRPr="531E362F">
                  <w:rPr>
                    <w:rFonts w:cs="Tahoma"/>
                    <w:b/>
                    <w:bCs/>
                    <w:color w:val="000000" w:themeColor="text1"/>
                  </w:rPr>
                  <w:t>30 (trisdešimt) kalendorinių dienų</w:t>
                </w:r>
              </w:sdtContent>
            </w:sdt>
            <w:r w:rsidR="78B5DE09" w:rsidRPr="531E362F">
              <w:rPr>
                <w:rFonts w:cs="Tahoma"/>
                <w:b/>
                <w:bCs/>
                <w:color w:val="000000" w:themeColor="text1"/>
              </w:rPr>
              <w:t>]</w:t>
            </w:r>
            <w:r w:rsidR="78B5DE09" w:rsidRPr="531E362F">
              <w:rPr>
                <w:rFonts w:cs="Tahoma"/>
                <w:color w:val="000000" w:themeColor="text1"/>
              </w:rPr>
              <w:t xml:space="preserve"> nuo sąskaitos faktūros priėmimo dienos </w:t>
            </w:r>
          </w:p>
          <w:p w14:paraId="3063D891" w14:textId="1CF64456" w:rsidR="009B5C9B" w:rsidRPr="00A4110C" w:rsidRDefault="00280015" w:rsidP="001836E8">
            <w:pPr>
              <w:rPr>
                <w:rFonts w:cs="Tahoma"/>
              </w:rPr>
            </w:pPr>
            <w:r>
              <w:rPr>
                <w:rFonts w:cs="Tahoma"/>
                <w:color w:val="000000"/>
              </w:rPr>
              <w:t>8</w:t>
            </w:r>
            <w:r w:rsidR="009B5C9B" w:rsidRPr="00A4110C">
              <w:rPr>
                <w:rFonts w:cs="Tahoma"/>
                <w:color w:val="000000"/>
              </w:rPr>
              <w:t>.</w:t>
            </w:r>
            <w:r w:rsidR="00902238">
              <w:rPr>
                <w:rFonts w:cs="Tahoma"/>
                <w:color w:val="000000"/>
              </w:rPr>
              <w:t>3</w:t>
            </w:r>
            <w:r w:rsidR="009B5C9B" w:rsidRPr="00A4110C">
              <w:rPr>
                <w:rFonts w:cs="Tahoma"/>
                <w:color w:val="000000"/>
              </w:rPr>
              <w:t xml:space="preserve">. </w:t>
            </w:r>
            <w:r w:rsidR="009B5C9B" w:rsidRPr="00A4110C">
              <w:rPr>
                <w:rFonts w:cs="Tahoma"/>
              </w:rPr>
              <w:t>Avansas Tiekėjui nebus mokamas.</w:t>
            </w:r>
          </w:p>
        </w:tc>
      </w:tr>
      <w:tr w:rsidR="00B64368" w:rsidRPr="00A4110C" w14:paraId="17868E8E" w14:textId="77777777" w:rsidTr="531E362F">
        <w:trPr>
          <w:trHeight w:val="1979"/>
        </w:trPr>
        <w:tc>
          <w:tcPr>
            <w:tcW w:w="565" w:type="dxa"/>
          </w:tcPr>
          <w:p w14:paraId="7B00B4DA" w14:textId="4AEFCA3B" w:rsidR="00B64368" w:rsidRPr="006F3E1B" w:rsidRDefault="00280015" w:rsidP="002F119A">
            <w:pPr>
              <w:rPr>
                <w:rFonts w:cs="Tahoma"/>
                <w:b/>
              </w:rPr>
            </w:pPr>
            <w:r>
              <w:rPr>
                <w:rFonts w:cs="Tahoma"/>
                <w:b/>
              </w:rPr>
              <w:t>9</w:t>
            </w:r>
            <w:r w:rsidR="006F3E1B" w:rsidRPr="006F3E1B">
              <w:rPr>
                <w:rFonts w:cs="Tahoma"/>
                <w:b/>
              </w:rPr>
              <w:t>.</w:t>
            </w:r>
          </w:p>
        </w:tc>
        <w:tc>
          <w:tcPr>
            <w:tcW w:w="3512" w:type="dxa"/>
          </w:tcPr>
          <w:p w14:paraId="5D63C86F" w14:textId="2ADC4D0A" w:rsidR="00B64368" w:rsidRPr="006F3E1B" w:rsidRDefault="00B64368" w:rsidP="006F3E1B">
            <w:pPr>
              <w:rPr>
                <w:rFonts w:cs="Tahoma"/>
                <w:b/>
              </w:rPr>
            </w:pPr>
            <w:r w:rsidRPr="006F3E1B">
              <w:rPr>
                <w:rFonts w:cs="Tahoma"/>
                <w:b/>
              </w:rPr>
              <w:t>Kokybė ir trūkumų pašalinimas</w:t>
            </w:r>
          </w:p>
        </w:tc>
        <w:tc>
          <w:tcPr>
            <w:tcW w:w="5557" w:type="dxa"/>
            <w:gridSpan w:val="2"/>
          </w:tcPr>
          <w:p w14:paraId="38D08924" w14:textId="0B43EA11" w:rsidR="00B64368" w:rsidRDefault="00B64368" w:rsidP="2D0D0FAA">
            <w:pPr>
              <w:pStyle w:val="ListParagraph"/>
              <w:numPr>
                <w:ilvl w:val="0"/>
                <w:numId w:val="6"/>
              </w:numPr>
              <w:tabs>
                <w:tab w:val="left" w:pos="540"/>
              </w:tabs>
              <w:spacing w:before="60" w:after="60"/>
              <w:ind w:left="87" w:firstLine="142"/>
              <w:jc w:val="both"/>
              <w:rPr>
                <w:rStyle w:val="Laukeliai"/>
                <w:rFonts w:ascii="Tahoma" w:hAnsi="Tahoma" w:cs="Tahoma"/>
                <w:sz w:val="22"/>
              </w:rPr>
            </w:pPr>
            <w:r w:rsidRPr="2D0D0FAA">
              <w:rPr>
                <w:rStyle w:val="Laukeliai"/>
                <w:rFonts w:ascii="Tahoma" w:hAnsi="Tahoma" w:cs="Tahoma"/>
                <w:sz w:val="22"/>
              </w:rPr>
              <w:t>Už nustatytų P</w:t>
            </w:r>
            <w:r w:rsidR="00107DCC" w:rsidRPr="2D0D0FAA">
              <w:rPr>
                <w:rStyle w:val="Laukeliai"/>
                <w:rFonts w:ascii="Tahoma" w:hAnsi="Tahoma" w:cs="Tahoma"/>
                <w:sz w:val="22"/>
              </w:rPr>
              <w:t>aslaugų</w:t>
            </w:r>
            <w:r w:rsidRPr="2D0D0FAA">
              <w:rPr>
                <w:rStyle w:val="Laukeliai"/>
                <w:rFonts w:ascii="Tahoma" w:hAnsi="Tahoma" w:cs="Tahoma"/>
                <w:sz w:val="22"/>
              </w:rPr>
              <w:t xml:space="preserve"> trūkumų nepašalinimą per nustatytą terminą Tiekėjas, </w:t>
            </w:r>
            <w:r w:rsidR="006F3916" w:rsidRPr="2D0D0FAA">
              <w:rPr>
                <w:rStyle w:val="Laukeliai"/>
                <w:rFonts w:ascii="Tahoma" w:hAnsi="Tahoma" w:cs="Tahoma"/>
                <w:sz w:val="22"/>
              </w:rPr>
              <w:t xml:space="preserve">Užsakovui </w:t>
            </w:r>
            <w:r w:rsidRPr="2D0D0FAA">
              <w:rPr>
                <w:rStyle w:val="Laukeliai"/>
                <w:rFonts w:ascii="Tahoma" w:hAnsi="Tahoma" w:cs="Tahoma"/>
                <w:sz w:val="22"/>
              </w:rPr>
              <w:t xml:space="preserve">pareikalavus, moka </w:t>
            </w:r>
            <w:r w:rsidR="006F3916" w:rsidRPr="2D0D0FAA">
              <w:rPr>
                <w:rStyle w:val="Laukeliai"/>
                <w:rFonts w:ascii="Tahoma" w:hAnsi="Tahoma" w:cs="Tahoma"/>
                <w:sz w:val="22"/>
              </w:rPr>
              <w:t>Užsakovui</w:t>
            </w:r>
            <w:r w:rsidRPr="2D0D0FAA">
              <w:rPr>
                <w:rStyle w:val="Laukeliai"/>
                <w:rFonts w:ascii="Tahoma" w:hAnsi="Tahoma" w:cs="Tahoma"/>
                <w:sz w:val="22"/>
              </w:rPr>
              <w:t xml:space="preserve"> 0,05 proc</w:t>
            </w:r>
            <w:r w:rsidR="00873154" w:rsidRPr="2D0D0FAA">
              <w:rPr>
                <w:rStyle w:val="Laukeliai"/>
                <w:rFonts w:ascii="Tahoma" w:hAnsi="Tahoma" w:cs="Tahoma"/>
                <w:sz w:val="22"/>
              </w:rPr>
              <w:t>.</w:t>
            </w:r>
            <w:r w:rsidRPr="2D0D0FAA">
              <w:rPr>
                <w:rStyle w:val="Laukeliai"/>
                <w:rFonts w:ascii="Tahoma" w:hAnsi="Tahoma" w:cs="Tahoma"/>
                <w:sz w:val="22"/>
              </w:rPr>
              <w:t xml:space="preserve"> nuo </w:t>
            </w:r>
            <w:r w:rsidR="2F54B04C" w:rsidRPr="2D0D0FAA">
              <w:rPr>
                <w:rStyle w:val="Laukeliai"/>
                <w:rFonts w:ascii="Tahoma" w:hAnsi="Tahoma" w:cs="Tahoma"/>
                <w:sz w:val="22"/>
              </w:rPr>
              <w:t xml:space="preserve">Sutarties </w:t>
            </w:r>
            <w:r w:rsidR="005C1FF6" w:rsidRPr="2D0D0FAA">
              <w:rPr>
                <w:rStyle w:val="Laukeliai"/>
                <w:rFonts w:ascii="Tahoma" w:hAnsi="Tahoma" w:cs="Tahoma"/>
                <w:sz w:val="22"/>
              </w:rPr>
              <w:t>vertės</w:t>
            </w:r>
            <w:r w:rsidR="5AFFD2F5" w:rsidRPr="2D0D0FAA">
              <w:rPr>
                <w:rStyle w:val="Laukeliai"/>
                <w:rFonts w:ascii="Tahoma" w:hAnsi="Tahoma" w:cs="Tahoma"/>
                <w:sz w:val="22"/>
              </w:rPr>
              <w:t xml:space="preserve"> Eur be PVM</w:t>
            </w:r>
            <w:r w:rsidRPr="2D0D0FAA">
              <w:rPr>
                <w:rStyle w:val="Laukeliai"/>
                <w:rFonts w:ascii="Tahoma" w:hAnsi="Tahoma" w:cs="Tahoma"/>
                <w:sz w:val="22"/>
              </w:rPr>
              <w:t xml:space="preserve"> dydžio delspinigius už kiekvieną uždelstą dieną (tačiau bet kokiu atveju ne mažiau kaip </w:t>
            </w:r>
            <w:sdt>
              <w:sdtPr>
                <w:rPr>
                  <w:rFonts w:ascii="Tahoma" w:hAnsi="Tahoma" w:cs="Tahoma"/>
                </w:rPr>
                <w:id w:val="-202720603"/>
                <w:placeholder>
                  <w:docPart w:val="959D96954FE245BEBB695F48224960CA"/>
                </w:placeholder>
                <w:text/>
              </w:sdtPr>
              <w:sdtEndPr/>
              <w:sdtContent>
                <w:r w:rsidRPr="2D0D0FAA">
                  <w:rPr>
                    <w:rFonts w:ascii="Tahoma" w:hAnsi="Tahoma" w:cs="Tahoma"/>
                  </w:rPr>
                  <w:t>30,00</w:t>
                </w:r>
              </w:sdtContent>
            </w:sdt>
            <w:r w:rsidRPr="2D0D0FAA">
              <w:rPr>
                <w:rStyle w:val="Laukeliai"/>
                <w:rFonts w:ascii="Tahoma" w:hAnsi="Tahoma" w:cs="Tahoma"/>
                <w:sz w:val="22"/>
              </w:rPr>
              <w:t xml:space="preserve"> EUR (trisdešimt eurų 00 ct)</w:t>
            </w:r>
            <w:r w:rsidR="00280015" w:rsidRPr="2D0D0FAA">
              <w:rPr>
                <w:rStyle w:val="Laukeliai"/>
                <w:rFonts w:ascii="Tahoma" w:hAnsi="Tahoma" w:cs="Tahoma"/>
                <w:sz w:val="22"/>
              </w:rPr>
              <w:t xml:space="preserve"> už vieną vėlavimo laikotarpį).</w:t>
            </w:r>
          </w:p>
          <w:p w14:paraId="21ECE128" w14:textId="3A7BE345" w:rsidR="00B44664" w:rsidRPr="00280015" w:rsidRDefault="005C1FF6" w:rsidP="006F3E1B">
            <w:pPr>
              <w:pStyle w:val="ListParagraph"/>
              <w:numPr>
                <w:ilvl w:val="0"/>
                <w:numId w:val="6"/>
              </w:numPr>
              <w:tabs>
                <w:tab w:val="left" w:pos="540"/>
              </w:tabs>
              <w:spacing w:before="60" w:after="60"/>
              <w:ind w:left="87" w:firstLine="142"/>
              <w:jc w:val="both"/>
              <w:rPr>
                <w:rFonts w:ascii="Tahoma" w:hAnsi="Tahoma" w:cs="Tahoma"/>
              </w:rPr>
            </w:pPr>
            <w:r>
              <w:rPr>
                <w:rFonts w:ascii="Tahoma" w:hAnsi="Tahoma" w:cs="Tahoma"/>
              </w:rPr>
              <w:t>U</w:t>
            </w:r>
            <w:r>
              <w:t xml:space="preserve">ž nustatytų Paslaugų trūkumų nepašalinimą per  nustatytą terminą Tiekėjas </w:t>
            </w:r>
            <w:r w:rsidR="00873154">
              <w:t xml:space="preserve">Užsakovui pareikalavus, moka </w:t>
            </w:r>
            <w:r w:rsidR="00873154" w:rsidRPr="00873154">
              <w:t>0,05 proc. už kiekvieną dieną nuo Pradinės sutarties vertės</w:t>
            </w:r>
            <w:r w:rsidR="00873154">
              <w:t>.</w:t>
            </w:r>
          </w:p>
        </w:tc>
      </w:tr>
      <w:tr w:rsidR="00D753AB" w:rsidRPr="00A4110C" w14:paraId="32D68EAE" w14:textId="77777777" w:rsidTr="531E362F">
        <w:tc>
          <w:tcPr>
            <w:tcW w:w="565" w:type="dxa"/>
          </w:tcPr>
          <w:p w14:paraId="784D3104" w14:textId="0967B8C5" w:rsidR="00D753AB" w:rsidRPr="006F3E1B" w:rsidRDefault="00280015" w:rsidP="002F119A">
            <w:pPr>
              <w:rPr>
                <w:rFonts w:cs="Tahoma"/>
                <w:b/>
              </w:rPr>
            </w:pPr>
            <w:r>
              <w:rPr>
                <w:rFonts w:cs="Tahoma"/>
                <w:b/>
              </w:rPr>
              <w:t>10</w:t>
            </w:r>
            <w:r w:rsidR="00D753AB">
              <w:rPr>
                <w:rFonts w:cs="Tahoma"/>
                <w:b/>
              </w:rPr>
              <w:t>.</w:t>
            </w:r>
          </w:p>
        </w:tc>
        <w:tc>
          <w:tcPr>
            <w:tcW w:w="3512" w:type="dxa"/>
          </w:tcPr>
          <w:p w14:paraId="445E5E6A" w14:textId="525A6535" w:rsidR="00D753AB" w:rsidRPr="00D753AB" w:rsidRDefault="00D753AB" w:rsidP="006F3E1B">
            <w:pPr>
              <w:rPr>
                <w:rFonts w:cs="Tahoma"/>
                <w:b/>
              </w:rPr>
            </w:pPr>
            <w:r w:rsidRPr="00D753AB">
              <w:rPr>
                <w:rFonts w:cs="Tahoma"/>
                <w:b/>
              </w:rPr>
              <w:t>Garantija</w:t>
            </w:r>
          </w:p>
        </w:tc>
        <w:tc>
          <w:tcPr>
            <w:tcW w:w="5557" w:type="dxa"/>
            <w:gridSpan w:val="2"/>
          </w:tcPr>
          <w:p w14:paraId="3F054311" w14:textId="6E5F3915" w:rsidR="00873154" w:rsidRPr="00873154" w:rsidRDefault="00280015" w:rsidP="07A03002">
            <w:pPr>
              <w:pStyle w:val="ListParagraph"/>
              <w:tabs>
                <w:tab w:val="left" w:pos="567"/>
              </w:tabs>
              <w:ind w:left="0" w:firstLine="0"/>
              <w:jc w:val="both"/>
              <w:rPr>
                <w:rFonts w:cs="Tahoma"/>
                <w:color w:val="000000" w:themeColor="text1"/>
              </w:rPr>
            </w:pPr>
            <w:r w:rsidRPr="07A03002">
              <w:rPr>
                <w:rStyle w:val="Laukeliai"/>
                <w:rFonts w:ascii="Tahoma" w:hAnsi="Tahoma" w:cs="Tahoma"/>
                <w:sz w:val="22"/>
              </w:rPr>
              <w:t>10</w:t>
            </w:r>
            <w:r w:rsidR="00D753AB" w:rsidRPr="07A03002">
              <w:rPr>
                <w:rStyle w:val="Laukeliai"/>
                <w:rFonts w:ascii="Tahoma" w:hAnsi="Tahoma" w:cs="Tahoma"/>
                <w:sz w:val="22"/>
              </w:rPr>
              <w:t>.1. P</w:t>
            </w:r>
            <w:r w:rsidR="00873154" w:rsidRPr="07A03002">
              <w:rPr>
                <w:rStyle w:val="Laukeliai"/>
                <w:rFonts w:ascii="Tahoma" w:hAnsi="Tahoma" w:cs="Tahoma"/>
                <w:sz w:val="22"/>
              </w:rPr>
              <w:t>aslaugoms</w:t>
            </w:r>
            <w:r w:rsidR="00D753AB" w:rsidRPr="07A03002">
              <w:rPr>
                <w:rStyle w:val="Laukeliai"/>
                <w:rFonts w:ascii="Tahoma" w:hAnsi="Tahoma" w:cs="Tahoma"/>
                <w:sz w:val="22"/>
              </w:rPr>
              <w:t xml:space="preserve"> suteikiamas </w:t>
            </w:r>
            <w:sdt>
              <w:sdtPr>
                <w:rPr>
                  <w:rFonts w:cs="Tahoma"/>
                  <w:color w:val="000000" w:themeColor="text1"/>
                </w:rPr>
                <w:id w:val="1599516239"/>
                <w:placeholder>
                  <w:docPart w:val="59361708CC3E4E49ACC0D0ED2A7CA47D"/>
                </w:placeholder>
                <w:comboBox>
                  <w:listItem w:value="Choose an item."/>
                  <w:listItem w:displayText="24 mėn." w:value="24 mėn."/>
                  <w:listItem w:displayText="nurodyti kitą terminą" w:value="nurodyti kitą terminą"/>
                </w:comboBox>
              </w:sdtPr>
              <w:sdtEndPr/>
              <w:sdtContent>
                <w:r w:rsidR="292BD613" w:rsidRPr="07A03002">
                  <w:rPr>
                    <w:rFonts w:cs="Tahoma"/>
                    <w:color w:val="000000" w:themeColor="text1"/>
                  </w:rPr>
                  <w:t>12 mėnesių</w:t>
                </w:r>
              </w:sdtContent>
            </w:sdt>
            <w:r w:rsidR="00D753AB" w:rsidRPr="07A03002">
              <w:rPr>
                <w:rFonts w:cs="Tahoma"/>
                <w:color w:val="000000" w:themeColor="text1"/>
              </w:rPr>
              <w:t xml:space="preserve"> </w:t>
            </w:r>
            <w:r w:rsidR="20F813E0" w:rsidRPr="07A03002">
              <w:rPr>
                <w:rFonts w:cs="Tahoma"/>
                <w:color w:val="000000" w:themeColor="text1"/>
              </w:rPr>
              <w:t>g</w:t>
            </w:r>
            <w:r w:rsidR="00D753AB" w:rsidRPr="07A03002">
              <w:rPr>
                <w:rFonts w:cs="Tahoma"/>
                <w:color w:val="000000" w:themeColor="text1"/>
              </w:rPr>
              <w:t>arantinis terminas.</w:t>
            </w:r>
          </w:p>
          <w:p w14:paraId="5E794D61" w14:textId="684D59B7" w:rsidR="00D753AB" w:rsidRDefault="00280015" w:rsidP="07A03002">
            <w:pPr>
              <w:pStyle w:val="ListParagraph"/>
              <w:tabs>
                <w:tab w:val="left" w:pos="567"/>
              </w:tabs>
              <w:ind w:left="0" w:firstLine="0"/>
              <w:jc w:val="both"/>
              <w:rPr>
                <w:rStyle w:val="Laukeliai"/>
                <w:rFonts w:ascii="Tahoma" w:hAnsi="Tahoma" w:cs="Tahoma"/>
                <w:sz w:val="22"/>
              </w:rPr>
            </w:pPr>
            <w:r w:rsidRPr="07A03002">
              <w:rPr>
                <w:rStyle w:val="Laukeliai"/>
                <w:rFonts w:ascii="Tahoma" w:hAnsi="Tahoma" w:cs="Tahoma"/>
                <w:sz w:val="22"/>
              </w:rPr>
              <w:t>10</w:t>
            </w:r>
            <w:r w:rsidR="00D753AB" w:rsidRPr="07A03002">
              <w:rPr>
                <w:rStyle w:val="Laukeliai"/>
                <w:rFonts w:ascii="Tahoma" w:hAnsi="Tahoma" w:cs="Tahoma"/>
                <w:sz w:val="22"/>
              </w:rPr>
              <w:t>.2.</w:t>
            </w:r>
            <w:r w:rsidR="4A6F4DE0" w:rsidRPr="07A03002">
              <w:rPr>
                <w:rStyle w:val="Laukeliai"/>
                <w:rFonts w:ascii="Tahoma" w:hAnsi="Tahoma" w:cs="Tahoma"/>
                <w:sz w:val="22"/>
              </w:rPr>
              <w:t xml:space="preserve"> </w:t>
            </w:r>
            <w:r w:rsidR="00873154">
              <w:t>Paslaugų</w:t>
            </w:r>
            <w:r w:rsidR="00FE3836" w:rsidRPr="07A03002">
              <w:rPr>
                <w:rFonts w:cs="Tahoma"/>
              </w:rPr>
              <w:t xml:space="preserve"> trūkumai pastebėti </w:t>
            </w:r>
            <w:r w:rsidR="00873154" w:rsidRPr="07A03002">
              <w:rPr>
                <w:rFonts w:cs="Tahoma"/>
              </w:rPr>
              <w:t>Paslaugų</w:t>
            </w:r>
            <w:r w:rsidR="00FE3836" w:rsidRPr="07A03002">
              <w:rPr>
                <w:rFonts w:cs="Tahoma"/>
              </w:rPr>
              <w:t xml:space="preserve"> perdavimo – priėmimo metu ar (ir) po akto pasirašymo turi būti pašalinti per 10 darbo dienų nuo informavimo apie pastebėtus trūkumus.</w:t>
            </w:r>
          </w:p>
          <w:p w14:paraId="260DD1B1" w14:textId="79E1A875" w:rsidR="00FE3836" w:rsidRPr="003F5E4A" w:rsidRDefault="5C6C2A8B" w:rsidP="07A03002">
            <w:pPr>
              <w:pStyle w:val="ListParagraph"/>
              <w:widowControl w:val="0"/>
              <w:tabs>
                <w:tab w:val="left" w:pos="567"/>
              </w:tabs>
              <w:suppressAutoHyphens/>
              <w:ind w:left="0" w:firstLine="0"/>
              <w:contextualSpacing w:val="0"/>
              <w:jc w:val="both"/>
              <w:rPr>
                <w:rFonts w:ascii="Tahoma" w:hAnsi="Tahoma" w:cs="Tahoma"/>
              </w:rPr>
            </w:pPr>
            <w:r w:rsidRPr="07A03002">
              <w:rPr>
                <w:rFonts w:cs="Tahoma"/>
              </w:rPr>
              <w:lastRenderedPageBreak/>
              <w:t>10.3</w:t>
            </w:r>
            <w:r w:rsidR="46B3570E" w:rsidRPr="07A03002">
              <w:rPr>
                <w:rFonts w:cs="Tahoma"/>
              </w:rPr>
              <w:t xml:space="preserve">. </w:t>
            </w:r>
            <w:r w:rsidR="00FE3836" w:rsidRPr="003F5E4A">
              <w:rPr>
                <w:rFonts w:ascii="Tahoma" w:hAnsi="Tahoma" w:cs="Tahoma"/>
                <w14:textOutline w14:w="0" w14:cap="flat" w14:cmpd="sng" w14:algn="ctr">
                  <w14:noFill/>
                  <w14:prstDash w14:val="solid"/>
                  <w14:bevel/>
                </w14:textOutline>
              </w:rPr>
              <w:t>Garantija turi būti taikoma visiems ir bet kokiems nustatytiems P</w:t>
            </w:r>
            <w:r w:rsidR="00873154">
              <w:rPr>
                <w:rFonts w:ascii="Tahoma" w:hAnsi="Tahoma" w:cs="Tahoma"/>
                <w14:textOutline w14:w="0" w14:cap="flat" w14:cmpd="sng" w14:algn="ctr">
                  <w14:noFill/>
                  <w14:prstDash w14:val="solid"/>
                  <w14:bevel/>
                </w14:textOutline>
              </w:rPr>
              <w:t>aslaugų</w:t>
            </w:r>
            <w:r w:rsidR="00FE3836" w:rsidRPr="003F5E4A">
              <w:rPr>
                <w:rFonts w:ascii="Tahoma" w:hAnsi="Tahoma" w:cs="Tahoma"/>
                <w14:textOutline w14:w="0" w14:cap="flat" w14:cmpd="sng" w14:algn="ctr">
                  <w14:noFill/>
                  <w14:prstDash w14:val="solid"/>
                  <w14:bevel/>
                </w14:textOutline>
              </w:rPr>
              <w:t xml:space="preserve"> trūkumams ir gedimams išskyrus tokius trūkumus ir gedimus, kurie atsiranda</w:t>
            </w:r>
            <w:r w:rsidR="00873154">
              <w:rPr>
                <w:rFonts w:ascii="Tahoma" w:hAnsi="Tahoma" w:cs="Tahoma"/>
                <w14:textOutline w14:w="0" w14:cap="flat" w14:cmpd="sng" w14:algn="ctr">
                  <w14:noFill/>
                  <w14:prstDash w14:val="solid"/>
                  <w14:bevel/>
                </w14:textOutline>
              </w:rPr>
              <w:t xml:space="preserve"> dėl Pirkėjo kaltės. </w:t>
            </w:r>
            <w:r w:rsidR="00FE3836" w:rsidRPr="003F5E4A">
              <w:rPr>
                <w:rFonts w:ascii="Tahoma" w:hAnsi="Tahoma" w:cs="Tahoma"/>
                <w14:textOutline w14:w="0" w14:cap="flat" w14:cmpd="sng" w14:algn="ctr">
                  <w14:noFill/>
                  <w14:prstDash w14:val="solid"/>
                  <w14:bevel/>
                </w14:textOutline>
              </w:rPr>
              <w:t xml:space="preserve"> </w:t>
            </w:r>
            <w:r w:rsidR="00873154">
              <w:rPr>
                <w:rFonts w:ascii="Tahoma" w:hAnsi="Tahoma" w:cs="Tahoma"/>
                <w14:textOutline w14:w="0" w14:cap="flat" w14:cmpd="sng" w14:algn="ctr">
                  <w14:noFill/>
                  <w14:prstDash w14:val="solid"/>
                  <w14:bevel/>
                </w14:textOutline>
              </w:rPr>
              <w:t>G</w:t>
            </w:r>
            <w:r w:rsidR="00FE3836" w:rsidRPr="003F5E4A">
              <w:rPr>
                <w:rFonts w:ascii="Tahoma" w:hAnsi="Tahoma" w:cs="Tahoma"/>
                <w14:textOutline w14:w="0" w14:cap="flat" w14:cmpd="sng" w14:algn="ctr">
                  <w14:noFill/>
                  <w14:prstDash w14:val="solid"/>
                  <w14:bevel/>
                </w14:textOutline>
              </w:rPr>
              <w:t>arantija taikoma visam Techninėje specifikacijoje ir Pasiūlyme nurodytam Pirkimo objektui.</w:t>
            </w:r>
          </w:p>
          <w:p w14:paraId="5D025368" w14:textId="496530F1" w:rsidR="00FE3836" w:rsidRPr="003F5E4A" w:rsidRDefault="058988A0" w:rsidP="07A03002">
            <w:pPr>
              <w:pStyle w:val="ListParagraph"/>
              <w:widowControl w:val="0"/>
              <w:tabs>
                <w:tab w:val="left" w:pos="567"/>
              </w:tabs>
              <w:suppressAutoHyphens/>
              <w:ind w:left="0" w:firstLine="0"/>
              <w:contextualSpacing w:val="0"/>
              <w:jc w:val="both"/>
              <w:rPr>
                <w:rFonts w:ascii="Tahoma" w:hAnsi="Tahoma" w:cs="Tahoma"/>
              </w:rPr>
            </w:pPr>
            <w:r w:rsidRPr="07A03002">
              <w:rPr>
                <w:rFonts w:ascii="Tahoma" w:hAnsi="Tahoma" w:cs="Tahoma"/>
              </w:rPr>
              <w:t xml:space="preserve">10.4. </w:t>
            </w:r>
            <w:r w:rsidR="00FE3836" w:rsidRPr="07A03002">
              <w:rPr>
                <w:rFonts w:ascii="Tahoma" w:hAnsi="Tahoma" w:cs="Tahoma"/>
              </w:rPr>
              <w:t>Garantinio laikotarpio metu techninė priežiūra turi būti organizuojama ne vėliau kaip per 24 (dvidešimt keturias) val. nuo Pirkėjo pranešimo Tiekėjui apie gedimą (išskyrus poilsio ir švenčių dienas), jeigu šalys konkrečiu atveju nesusitaria kitaip. Tiekėjas turi užtikrinti, kad techninis aptarnavimas būtų atliekamas tik kvalifikuoto (-ų) specialisto (-ų).</w:t>
            </w:r>
          </w:p>
          <w:p w14:paraId="7358DB00" w14:textId="360DE866" w:rsidR="00FE3836" w:rsidRPr="00873154" w:rsidRDefault="00FE3836" w:rsidP="00873154">
            <w:pPr>
              <w:widowControl w:val="0"/>
              <w:tabs>
                <w:tab w:val="left" w:pos="937"/>
              </w:tabs>
              <w:suppressAutoHyphens/>
              <w:ind w:left="87"/>
              <w:jc w:val="both"/>
              <w:rPr>
                <w:rStyle w:val="Laukeliai"/>
                <w:rFonts w:ascii="Tahoma" w:hAnsi="Tahoma" w:cs="Tahoma"/>
                <w:bCs/>
                <w:sz w:val="22"/>
              </w:rPr>
            </w:pPr>
          </w:p>
        </w:tc>
      </w:tr>
      <w:tr w:rsidR="00B64368" w:rsidRPr="00A4110C" w14:paraId="63DE3977" w14:textId="77777777" w:rsidTr="531E362F">
        <w:tc>
          <w:tcPr>
            <w:tcW w:w="565" w:type="dxa"/>
          </w:tcPr>
          <w:p w14:paraId="73F18A49" w14:textId="70ABE903" w:rsidR="00B64368" w:rsidRPr="00FE3836" w:rsidRDefault="00280015" w:rsidP="002F119A">
            <w:pPr>
              <w:rPr>
                <w:rFonts w:cs="Tahoma"/>
                <w:b/>
              </w:rPr>
            </w:pPr>
            <w:r>
              <w:rPr>
                <w:rFonts w:cs="Tahoma"/>
                <w:b/>
              </w:rPr>
              <w:lastRenderedPageBreak/>
              <w:t>11</w:t>
            </w:r>
            <w:r w:rsidR="00FE3836" w:rsidRPr="00FE3836">
              <w:rPr>
                <w:rFonts w:cs="Tahoma"/>
                <w:b/>
              </w:rPr>
              <w:t>.</w:t>
            </w:r>
          </w:p>
        </w:tc>
        <w:tc>
          <w:tcPr>
            <w:tcW w:w="3512" w:type="dxa"/>
          </w:tcPr>
          <w:p w14:paraId="20179AF4" w14:textId="41D83CBE" w:rsidR="00B64368" w:rsidRPr="00FE3836" w:rsidRDefault="00B64368" w:rsidP="002F119A">
            <w:pPr>
              <w:rPr>
                <w:rFonts w:cs="Tahoma"/>
                <w:b/>
              </w:rPr>
            </w:pPr>
            <w:r w:rsidRPr="00FE3836">
              <w:rPr>
                <w:rFonts w:cs="Tahoma"/>
                <w:b/>
              </w:rPr>
              <w:t>Žalieji reikalavimai</w:t>
            </w:r>
          </w:p>
        </w:tc>
        <w:tc>
          <w:tcPr>
            <w:tcW w:w="5557" w:type="dxa"/>
            <w:gridSpan w:val="2"/>
          </w:tcPr>
          <w:p w14:paraId="7211BD8B" w14:textId="08CF1B4E" w:rsidR="723BFC41" w:rsidRDefault="723BFC41" w:rsidP="2D0D0FAA">
            <w:pPr>
              <w:spacing w:before="240" w:after="240"/>
              <w:jc w:val="both"/>
              <w:rPr>
                <w:rFonts w:eastAsia="Tahoma" w:cs="Tahoma"/>
              </w:rPr>
            </w:pPr>
            <w:r w:rsidRPr="2D0D0FAA">
              <w:rPr>
                <w:rFonts w:eastAsia="Tahoma" w:cs="Tahoma"/>
                <w:color w:val="000000" w:themeColor="text1"/>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6C1A0813" w14:textId="7B9A3B28" w:rsidR="2D0D0FAA" w:rsidRDefault="2D0D0FAA" w:rsidP="2D0D0FAA">
            <w:pPr>
              <w:tabs>
                <w:tab w:val="left" w:pos="851"/>
              </w:tabs>
              <w:spacing w:before="60" w:after="60"/>
              <w:rPr>
                <w:rFonts w:cs="Tahoma"/>
              </w:rPr>
            </w:pPr>
          </w:p>
          <w:p w14:paraId="6380EBAD" w14:textId="3D075043" w:rsidR="00B64368" w:rsidRPr="00A4110C" w:rsidRDefault="00B64368" w:rsidP="00280015">
            <w:pPr>
              <w:tabs>
                <w:tab w:val="left" w:pos="0"/>
                <w:tab w:val="left" w:pos="567"/>
              </w:tabs>
              <w:jc w:val="both"/>
              <w:rPr>
                <w:rFonts w:cs="Tahoma"/>
              </w:rPr>
            </w:pPr>
          </w:p>
        </w:tc>
      </w:tr>
      <w:tr w:rsidR="00C87BAF" w:rsidRPr="00A4110C" w14:paraId="76A7C2B4" w14:textId="77777777" w:rsidTr="531E362F">
        <w:tc>
          <w:tcPr>
            <w:tcW w:w="565" w:type="dxa"/>
          </w:tcPr>
          <w:p w14:paraId="3CE303DD" w14:textId="3902762E" w:rsidR="00C87BAF" w:rsidRPr="00FE3836" w:rsidRDefault="00FE3836" w:rsidP="002F119A">
            <w:pPr>
              <w:rPr>
                <w:rFonts w:cs="Tahoma"/>
                <w:b/>
              </w:rPr>
            </w:pPr>
            <w:r w:rsidRPr="00FE3836">
              <w:rPr>
                <w:rFonts w:cs="Tahoma"/>
                <w:b/>
              </w:rPr>
              <w:t>12.</w:t>
            </w:r>
          </w:p>
        </w:tc>
        <w:tc>
          <w:tcPr>
            <w:tcW w:w="3512" w:type="dxa"/>
          </w:tcPr>
          <w:p w14:paraId="6C1805D5" w14:textId="70CBD832" w:rsidR="00C87BAF" w:rsidRPr="00FE3836" w:rsidRDefault="00C87BAF" w:rsidP="005763CF">
            <w:pPr>
              <w:rPr>
                <w:rFonts w:cs="Tahoma"/>
                <w:b/>
              </w:rPr>
            </w:pPr>
            <w:r w:rsidRPr="00FE3836">
              <w:rPr>
                <w:rFonts w:cs="Tahoma"/>
                <w:b/>
              </w:rPr>
              <w:t>Priedai</w:t>
            </w:r>
          </w:p>
        </w:tc>
        <w:tc>
          <w:tcPr>
            <w:tcW w:w="5557" w:type="dxa"/>
            <w:gridSpan w:val="2"/>
          </w:tcPr>
          <w:p w14:paraId="70A4A055" w14:textId="2EA86133" w:rsidR="00C87BAF" w:rsidRPr="00A4110C" w:rsidRDefault="00902238" w:rsidP="00117AF6">
            <w:pPr>
              <w:tabs>
                <w:tab w:val="left" w:pos="851"/>
              </w:tabs>
              <w:spacing w:before="60" w:after="60"/>
              <w:rPr>
                <w:rFonts w:cs="Tahoma"/>
              </w:rPr>
            </w:pPr>
            <w:r>
              <w:rPr>
                <w:rFonts w:cs="Tahoma"/>
              </w:rPr>
              <w:t>-</w:t>
            </w:r>
          </w:p>
        </w:tc>
      </w:tr>
    </w:tbl>
    <w:p w14:paraId="39E9CB48" w14:textId="77777777" w:rsidR="002A7375" w:rsidRPr="00A4110C" w:rsidRDefault="002A7375">
      <w:pPr>
        <w:rPr>
          <w:rFonts w:cs="Tahoma"/>
        </w:rPr>
      </w:pPr>
    </w:p>
    <w:sectPr w:rsidR="002A7375" w:rsidRPr="00A4110C"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FA0EC" w14:textId="77777777" w:rsidR="002B016F" w:rsidRDefault="002B016F" w:rsidP="00DD3A79">
      <w:pPr>
        <w:spacing w:line="240" w:lineRule="auto"/>
      </w:pPr>
      <w:r>
        <w:separator/>
      </w:r>
    </w:p>
  </w:endnote>
  <w:endnote w:type="continuationSeparator" w:id="0">
    <w:p w14:paraId="72059BA1" w14:textId="77777777" w:rsidR="002B016F" w:rsidRDefault="002B016F" w:rsidP="00DD3A79">
      <w:pPr>
        <w:spacing w:line="240" w:lineRule="auto"/>
      </w:pPr>
      <w:r>
        <w:continuationSeparator/>
      </w:r>
    </w:p>
  </w:endnote>
  <w:endnote w:type="continuationNotice" w:id="1">
    <w:p w14:paraId="7223E942" w14:textId="77777777" w:rsidR="00CD3095" w:rsidRDefault="00CD30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6A472" w14:textId="77777777" w:rsidR="002B016F" w:rsidRDefault="002B016F" w:rsidP="00DD3A79">
      <w:pPr>
        <w:spacing w:line="240" w:lineRule="auto"/>
      </w:pPr>
      <w:r>
        <w:separator/>
      </w:r>
    </w:p>
  </w:footnote>
  <w:footnote w:type="continuationSeparator" w:id="0">
    <w:p w14:paraId="625F7524" w14:textId="77777777" w:rsidR="002B016F" w:rsidRDefault="002B016F" w:rsidP="00DD3A79">
      <w:pPr>
        <w:spacing w:line="240" w:lineRule="auto"/>
      </w:pPr>
      <w:r>
        <w:continuationSeparator/>
      </w:r>
    </w:p>
  </w:footnote>
  <w:footnote w:type="continuationNotice" w:id="1">
    <w:p w14:paraId="352E6ADF" w14:textId="77777777" w:rsidR="00CD3095" w:rsidRDefault="00CD309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A7D49FD"/>
    <w:multiLevelType w:val="hybridMultilevel"/>
    <w:tmpl w:val="D66A475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1"/>
  </w:num>
  <w:num w:numId="2" w16cid:durableId="1724871316">
    <w:abstractNumId w:val="12"/>
  </w:num>
  <w:num w:numId="3" w16cid:durableId="1842963619">
    <w:abstractNumId w:val="3"/>
  </w:num>
  <w:num w:numId="4" w16cid:durableId="1254506901">
    <w:abstractNumId w:val="9"/>
  </w:num>
  <w:num w:numId="5" w16cid:durableId="1548957364">
    <w:abstractNumId w:val="2"/>
  </w:num>
  <w:num w:numId="6" w16cid:durableId="917516199">
    <w:abstractNumId w:val="10"/>
  </w:num>
  <w:num w:numId="7" w16cid:durableId="345138485">
    <w:abstractNumId w:val="8"/>
  </w:num>
  <w:num w:numId="8" w16cid:durableId="1888949729">
    <w:abstractNumId w:val="7"/>
  </w:num>
  <w:num w:numId="9" w16cid:durableId="667951495">
    <w:abstractNumId w:val="5"/>
  </w:num>
  <w:num w:numId="10" w16cid:durableId="1558667089">
    <w:abstractNumId w:val="6"/>
  </w:num>
  <w:num w:numId="11" w16cid:durableId="1165708802">
    <w:abstractNumId w:val="0"/>
  </w:num>
  <w:num w:numId="12" w16cid:durableId="2134640114">
    <w:abstractNumId w:val="1"/>
  </w:num>
  <w:num w:numId="13" w16cid:durableId="11187236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66BE7"/>
    <w:rsid w:val="000A7449"/>
    <w:rsid w:val="00107DCC"/>
    <w:rsid w:val="00117AF6"/>
    <w:rsid w:val="001331C6"/>
    <w:rsid w:val="00177333"/>
    <w:rsid w:val="001836E8"/>
    <w:rsid w:val="00183B48"/>
    <w:rsid w:val="00186ABA"/>
    <w:rsid w:val="00191FF0"/>
    <w:rsid w:val="001B5976"/>
    <w:rsid w:val="001D362D"/>
    <w:rsid w:val="001D5638"/>
    <w:rsid w:val="00202BA2"/>
    <w:rsid w:val="00213CF7"/>
    <w:rsid w:val="00237623"/>
    <w:rsid w:val="00243866"/>
    <w:rsid w:val="0025DB92"/>
    <w:rsid w:val="0026457D"/>
    <w:rsid w:val="00280015"/>
    <w:rsid w:val="0029511A"/>
    <w:rsid w:val="002A7375"/>
    <w:rsid w:val="002B016F"/>
    <w:rsid w:val="002D209F"/>
    <w:rsid w:val="002F119A"/>
    <w:rsid w:val="00306798"/>
    <w:rsid w:val="00363086"/>
    <w:rsid w:val="00376E49"/>
    <w:rsid w:val="00377A0F"/>
    <w:rsid w:val="003879F1"/>
    <w:rsid w:val="003B54F6"/>
    <w:rsid w:val="003E48E6"/>
    <w:rsid w:val="003F29B8"/>
    <w:rsid w:val="00406B3E"/>
    <w:rsid w:val="004645A4"/>
    <w:rsid w:val="0046784B"/>
    <w:rsid w:val="004B74EB"/>
    <w:rsid w:val="00513A28"/>
    <w:rsid w:val="005359AE"/>
    <w:rsid w:val="00542F4A"/>
    <w:rsid w:val="005763CF"/>
    <w:rsid w:val="005C1FF6"/>
    <w:rsid w:val="005D2E58"/>
    <w:rsid w:val="00621EF8"/>
    <w:rsid w:val="00624EFD"/>
    <w:rsid w:val="00641CD5"/>
    <w:rsid w:val="006510B6"/>
    <w:rsid w:val="00666F21"/>
    <w:rsid w:val="00672D56"/>
    <w:rsid w:val="0068364F"/>
    <w:rsid w:val="006A0610"/>
    <w:rsid w:val="006C5FC5"/>
    <w:rsid w:val="006F1AD3"/>
    <w:rsid w:val="006F3916"/>
    <w:rsid w:val="006F3E1B"/>
    <w:rsid w:val="006F5138"/>
    <w:rsid w:val="00731451"/>
    <w:rsid w:val="0074656E"/>
    <w:rsid w:val="007469FC"/>
    <w:rsid w:val="00754C70"/>
    <w:rsid w:val="0075727D"/>
    <w:rsid w:val="007918C3"/>
    <w:rsid w:val="007C04C6"/>
    <w:rsid w:val="007F0F26"/>
    <w:rsid w:val="007F6364"/>
    <w:rsid w:val="008150B9"/>
    <w:rsid w:val="00826F08"/>
    <w:rsid w:val="0083617F"/>
    <w:rsid w:val="008435F7"/>
    <w:rsid w:val="00871A40"/>
    <w:rsid w:val="00872656"/>
    <w:rsid w:val="00873154"/>
    <w:rsid w:val="00876B4A"/>
    <w:rsid w:val="008A6379"/>
    <w:rsid w:val="008F29B9"/>
    <w:rsid w:val="00902238"/>
    <w:rsid w:val="00941F8C"/>
    <w:rsid w:val="00962688"/>
    <w:rsid w:val="009701CA"/>
    <w:rsid w:val="009B5C9B"/>
    <w:rsid w:val="009C1D3B"/>
    <w:rsid w:val="009C3C2E"/>
    <w:rsid w:val="009D3D32"/>
    <w:rsid w:val="00A00459"/>
    <w:rsid w:val="00A21BFA"/>
    <w:rsid w:val="00A4110C"/>
    <w:rsid w:val="00A71165"/>
    <w:rsid w:val="00AA3E3B"/>
    <w:rsid w:val="00AB57A3"/>
    <w:rsid w:val="00AC5358"/>
    <w:rsid w:val="00AD7FB7"/>
    <w:rsid w:val="00AE0B76"/>
    <w:rsid w:val="00AE7D93"/>
    <w:rsid w:val="00AF74F7"/>
    <w:rsid w:val="00B060F9"/>
    <w:rsid w:val="00B25F4B"/>
    <w:rsid w:val="00B27BA1"/>
    <w:rsid w:val="00B33789"/>
    <w:rsid w:val="00B44664"/>
    <w:rsid w:val="00B62511"/>
    <w:rsid w:val="00B64368"/>
    <w:rsid w:val="00B72F2A"/>
    <w:rsid w:val="00B76466"/>
    <w:rsid w:val="00BB083B"/>
    <w:rsid w:val="00C05534"/>
    <w:rsid w:val="00C064DF"/>
    <w:rsid w:val="00C24E0F"/>
    <w:rsid w:val="00C252CD"/>
    <w:rsid w:val="00C740D3"/>
    <w:rsid w:val="00C87BAF"/>
    <w:rsid w:val="00C97435"/>
    <w:rsid w:val="00CA2CAF"/>
    <w:rsid w:val="00CB0562"/>
    <w:rsid w:val="00CB0C79"/>
    <w:rsid w:val="00CB53F8"/>
    <w:rsid w:val="00CB66D6"/>
    <w:rsid w:val="00CC7090"/>
    <w:rsid w:val="00CD0702"/>
    <w:rsid w:val="00CD3095"/>
    <w:rsid w:val="00CE7D37"/>
    <w:rsid w:val="00D21B1D"/>
    <w:rsid w:val="00D753AB"/>
    <w:rsid w:val="00DA0E0F"/>
    <w:rsid w:val="00DA348A"/>
    <w:rsid w:val="00DB1685"/>
    <w:rsid w:val="00DB6BF0"/>
    <w:rsid w:val="00DC23D5"/>
    <w:rsid w:val="00DC5839"/>
    <w:rsid w:val="00DD3A79"/>
    <w:rsid w:val="00E06EDA"/>
    <w:rsid w:val="00E2122E"/>
    <w:rsid w:val="00E27147"/>
    <w:rsid w:val="00E5747A"/>
    <w:rsid w:val="00E57FE9"/>
    <w:rsid w:val="00E75871"/>
    <w:rsid w:val="00E873D4"/>
    <w:rsid w:val="00EF1417"/>
    <w:rsid w:val="00EF3C9B"/>
    <w:rsid w:val="00F06C59"/>
    <w:rsid w:val="00F110B3"/>
    <w:rsid w:val="00F350AC"/>
    <w:rsid w:val="00F540C2"/>
    <w:rsid w:val="00F54CF8"/>
    <w:rsid w:val="00F86097"/>
    <w:rsid w:val="00FD50BE"/>
    <w:rsid w:val="00FD5A9B"/>
    <w:rsid w:val="00FD73F2"/>
    <w:rsid w:val="00FE3836"/>
    <w:rsid w:val="02F4F67C"/>
    <w:rsid w:val="03379747"/>
    <w:rsid w:val="04007AC9"/>
    <w:rsid w:val="0445426F"/>
    <w:rsid w:val="0488DFCE"/>
    <w:rsid w:val="051CB58D"/>
    <w:rsid w:val="058988A0"/>
    <w:rsid w:val="0705F3C1"/>
    <w:rsid w:val="07382AE0"/>
    <w:rsid w:val="07A03002"/>
    <w:rsid w:val="08E29E64"/>
    <w:rsid w:val="0BD3D626"/>
    <w:rsid w:val="0C8FDB48"/>
    <w:rsid w:val="0D8BF64A"/>
    <w:rsid w:val="10134111"/>
    <w:rsid w:val="109E248B"/>
    <w:rsid w:val="11397EEA"/>
    <w:rsid w:val="12303725"/>
    <w:rsid w:val="12816EC4"/>
    <w:rsid w:val="128A2C22"/>
    <w:rsid w:val="131668B3"/>
    <w:rsid w:val="136B2EDF"/>
    <w:rsid w:val="1441600F"/>
    <w:rsid w:val="15AFCC42"/>
    <w:rsid w:val="1762A184"/>
    <w:rsid w:val="17BB41D3"/>
    <w:rsid w:val="1820B2D1"/>
    <w:rsid w:val="19AB8B7E"/>
    <w:rsid w:val="1BE098E4"/>
    <w:rsid w:val="1BED06D7"/>
    <w:rsid w:val="1C129EDE"/>
    <w:rsid w:val="1E025996"/>
    <w:rsid w:val="203499D7"/>
    <w:rsid w:val="20F813E0"/>
    <w:rsid w:val="21EC3782"/>
    <w:rsid w:val="22EE7909"/>
    <w:rsid w:val="2324B4B5"/>
    <w:rsid w:val="2409F271"/>
    <w:rsid w:val="252317BF"/>
    <w:rsid w:val="252B003C"/>
    <w:rsid w:val="270F59C7"/>
    <w:rsid w:val="27E2FAC4"/>
    <w:rsid w:val="27E3FC65"/>
    <w:rsid w:val="289F01BA"/>
    <w:rsid w:val="28C7FF7C"/>
    <w:rsid w:val="292BD613"/>
    <w:rsid w:val="29EFDD1A"/>
    <w:rsid w:val="2A549C01"/>
    <w:rsid w:val="2A61BA5A"/>
    <w:rsid w:val="2A67EFFF"/>
    <w:rsid w:val="2ADEFE2D"/>
    <w:rsid w:val="2C20A9FC"/>
    <w:rsid w:val="2C2DFB4B"/>
    <w:rsid w:val="2CA17601"/>
    <w:rsid w:val="2D0D0FAA"/>
    <w:rsid w:val="2E2D0A30"/>
    <w:rsid w:val="2E50F022"/>
    <w:rsid w:val="2F54B04C"/>
    <w:rsid w:val="3038A89E"/>
    <w:rsid w:val="3083A205"/>
    <w:rsid w:val="30893BDC"/>
    <w:rsid w:val="336A204D"/>
    <w:rsid w:val="3811E7C8"/>
    <w:rsid w:val="396D6A96"/>
    <w:rsid w:val="39AE8CBA"/>
    <w:rsid w:val="3A461B98"/>
    <w:rsid w:val="3BEAC89F"/>
    <w:rsid w:val="3C729DAA"/>
    <w:rsid w:val="3CB262FB"/>
    <w:rsid w:val="3CD25B6C"/>
    <w:rsid w:val="3D821F80"/>
    <w:rsid w:val="3E5137E6"/>
    <w:rsid w:val="3E7A99BC"/>
    <w:rsid w:val="40AC60B5"/>
    <w:rsid w:val="42DDC871"/>
    <w:rsid w:val="433BEEE9"/>
    <w:rsid w:val="43CDB984"/>
    <w:rsid w:val="45FEC823"/>
    <w:rsid w:val="462D011B"/>
    <w:rsid w:val="46B3570E"/>
    <w:rsid w:val="46BAD053"/>
    <w:rsid w:val="471923C1"/>
    <w:rsid w:val="47CD853A"/>
    <w:rsid w:val="4A6F4DE0"/>
    <w:rsid w:val="4AFBC8E3"/>
    <w:rsid w:val="52740F7C"/>
    <w:rsid w:val="52C828B1"/>
    <w:rsid w:val="531E362F"/>
    <w:rsid w:val="53E603CA"/>
    <w:rsid w:val="540D390D"/>
    <w:rsid w:val="54CC4A87"/>
    <w:rsid w:val="57CDCD1D"/>
    <w:rsid w:val="580B2057"/>
    <w:rsid w:val="58C30A3E"/>
    <w:rsid w:val="593F7057"/>
    <w:rsid w:val="597510A5"/>
    <w:rsid w:val="5981FD96"/>
    <w:rsid w:val="5A4BFBE0"/>
    <w:rsid w:val="5AB27811"/>
    <w:rsid w:val="5AFFD2F5"/>
    <w:rsid w:val="5B243638"/>
    <w:rsid w:val="5C6C2A8B"/>
    <w:rsid w:val="5D5C90F5"/>
    <w:rsid w:val="5EBA77DF"/>
    <w:rsid w:val="5F0A4231"/>
    <w:rsid w:val="5F6B9476"/>
    <w:rsid w:val="605E9E44"/>
    <w:rsid w:val="60FED012"/>
    <w:rsid w:val="624E57C3"/>
    <w:rsid w:val="62D1F0C0"/>
    <w:rsid w:val="64330604"/>
    <w:rsid w:val="649BE0DA"/>
    <w:rsid w:val="66F1FF3B"/>
    <w:rsid w:val="686C2B07"/>
    <w:rsid w:val="698D374E"/>
    <w:rsid w:val="69D6EF90"/>
    <w:rsid w:val="6A7CADE7"/>
    <w:rsid w:val="6B5FEF4C"/>
    <w:rsid w:val="6CE65E99"/>
    <w:rsid w:val="6D51E5D4"/>
    <w:rsid w:val="6FEAC855"/>
    <w:rsid w:val="70D1D60C"/>
    <w:rsid w:val="71035E5B"/>
    <w:rsid w:val="7221761C"/>
    <w:rsid w:val="723BFC41"/>
    <w:rsid w:val="725DDE6F"/>
    <w:rsid w:val="739E1091"/>
    <w:rsid w:val="73EFA822"/>
    <w:rsid w:val="740F9B5D"/>
    <w:rsid w:val="74F2EDA2"/>
    <w:rsid w:val="75B1E87D"/>
    <w:rsid w:val="75DCE597"/>
    <w:rsid w:val="75E5E176"/>
    <w:rsid w:val="76EC82B8"/>
    <w:rsid w:val="76FC51BB"/>
    <w:rsid w:val="782302FD"/>
    <w:rsid w:val="78B5DE09"/>
    <w:rsid w:val="7C02621A"/>
    <w:rsid w:val="7E2D6370"/>
    <w:rsid w:val="7EE803C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BC7805AC-4197-4E58-999C-4747570E5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paragraph" w:styleId="Revision">
    <w:name w:val="Revision"/>
    <w:hidden/>
    <w:uiPriority w:val="99"/>
    <w:semiHidden/>
    <w:rsid w:val="00E873D4"/>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9D96954FE245BEBB695F48224960CA"/>
        <w:category>
          <w:name w:val="General"/>
          <w:gallery w:val="placeholder"/>
        </w:category>
        <w:types>
          <w:type w:val="bbPlcHdr"/>
        </w:types>
        <w:behaviors>
          <w:behavior w:val="content"/>
        </w:behaviors>
        <w:guid w:val="{6B1736F0-C144-4219-B9B9-FFB2EFEEFEC1}"/>
      </w:docPartPr>
      <w:docPartBody>
        <w:p w:rsidR="00095726" w:rsidRDefault="001D5638" w:rsidP="001D5638">
          <w:pPr>
            <w:pStyle w:val="959D96954FE245BEBB695F48224960CA"/>
          </w:pPr>
          <w:r w:rsidRPr="00362593">
            <w:rPr>
              <w:rFonts w:cs="Arial"/>
              <w:bCs/>
              <w:sz w:val="20"/>
              <w:szCs w:val="20"/>
            </w:rPr>
            <w:t>____</w:t>
          </w:r>
        </w:p>
      </w:docPartBody>
    </w:docPart>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PlaceholderText"/>
            </w:rPr>
            <w:t>Choose an item.</w:t>
          </w:r>
        </w:p>
      </w:docPartBody>
    </w:docPart>
    <w:docPart>
      <w:docPartPr>
        <w:name w:val="ACFE2D7A19E64F9691EED59EC1EDF480"/>
        <w:category>
          <w:name w:val="General"/>
          <w:gallery w:val="placeholder"/>
        </w:category>
        <w:types>
          <w:type w:val="bbPlcHdr"/>
        </w:types>
        <w:behaviors>
          <w:behavior w:val="content"/>
        </w:behaviors>
        <w:guid w:val="{D7604DD3-CF48-47A2-9697-8CED82E8536C}"/>
      </w:docPartPr>
      <w:docPartBody>
        <w:p w:rsidR="00095726" w:rsidRDefault="001D5638" w:rsidP="001D5638">
          <w:pPr>
            <w:pStyle w:val="ACFE2D7A19E64F9691EED59EC1EDF480"/>
          </w:pPr>
          <w:r w:rsidRPr="00322527">
            <w:rPr>
              <w:rStyle w:val="PlaceholderText"/>
              <w:color w:val="000000" w:themeColor="text1"/>
            </w:rPr>
            <w:t>Choose an item.</w:t>
          </w:r>
        </w:p>
      </w:docPartBody>
    </w:docPart>
    <w:docPart>
      <w:docPartPr>
        <w:name w:val="59361708CC3E4E49ACC0D0ED2A7CA47D"/>
        <w:category>
          <w:name w:val="General"/>
          <w:gallery w:val="placeholder"/>
        </w:category>
        <w:types>
          <w:type w:val="bbPlcHdr"/>
        </w:types>
        <w:behaviors>
          <w:behavior w:val="content"/>
        </w:behaviors>
        <w:guid w:val="{8D00A407-887B-41A9-A82F-813B34A6AF04}"/>
      </w:docPartPr>
      <w:docPartBody>
        <w:p w:rsidR="00E37879" w:rsidRDefault="001331C6" w:rsidP="001331C6">
          <w:pPr>
            <w:pStyle w:val="59361708CC3E4E49ACC0D0ED2A7CA47D"/>
          </w:pPr>
          <w:r w:rsidRPr="005023B2">
            <w:rPr>
              <w:rStyle w:val="PlaceholderText"/>
            </w:rPr>
            <w:t>Choose an item.</w:t>
          </w:r>
        </w:p>
      </w:docPartBody>
    </w:docPart>
    <w:docPart>
      <w:docPartPr>
        <w:name w:val="77E83F606F3C43F69C479B8C03B22A88"/>
        <w:category>
          <w:name w:val="General"/>
          <w:gallery w:val="placeholder"/>
        </w:category>
        <w:types>
          <w:type w:val="bbPlcHdr"/>
        </w:types>
        <w:behaviors>
          <w:behavior w:val="content"/>
        </w:behaviors>
        <w:guid w:val="{79AEC8E1-52D4-4CAB-A93E-B59743A2450A}"/>
      </w:docPartPr>
      <w:docPartBody>
        <w:p w:rsidR="00AE7D93" w:rsidRDefault="00AE7D93" w:rsidP="00AE7D93">
          <w:pPr>
            <w:pStyle w:val="77E83F606F3C43F69C479B8C03B22A88"/>
          </w:pPr>
          <w:r w:rsidRPr="002676B1">
            <w:rPr>
              <w:rStyle w:val="PlaceholderText"/>
            </w:rPr>
            <w:t>Choose an item.</w:t>
          </w:r>
        </w:p>
      </w:docPartBody>
    </w:docPart>
    <w:docPart>
      <w:docPartPr>
        <w:name w:val="CB5EC8D7C6EE4144912322D3378D0601"/>
        <w:category>
          <w:name w:val="General"/>
          <w:gallery w:val="placeholder"/>
        </w:category>
        <w:types>
          <w:type w:val="bbPlcHdr"/>
        </w:types>
        <w:behaviors>
          <w:behavior w:val="content"/>
        </w:behaviors>
        <w:guid w:val="{FAF9FF68-8832-410C-A01C-03E5213BDBDE}"/>
      </w:docPartPr>
      <w:docPartBody>
        <w:p w:rsidR="003540B9" w:rsidRDefault="003540B9">
          <w:r w:rsidRPr="07A03002">
            <w:rPr>
              <w:rStyle w:val="PlaceholderText"/>
            </w:rPr>
            <w:t>Choose an item.</w:t>
          </w:r>
        </w:p>
      </w:docPartBody>
    </w:docPart>
    <w:docPart>
      <w:docPartPr>
        <w:name w:val="4A25E2FB13334D6A92B39725A43417DD"/>
        <w:category>
          <w:name w:val="General"/>
          <w:gallery w:val="placeholder"/>
        </w:category>
        <w:types>
          <w:type w:val="bbPlcHdr"/>
        </w:types>
        <w:behaviors>
          <w:behavior w:val="content"/>
        </w:behaviors>
        <w:guid w:val="{0B1B341B-B214-45A8-8215-210FC3721273}"/>
      </w:docPartPr>
      <w:docPartBody>
        <w:p w:rsidR="003540B9" w:rsidRDefault="003540B9">
          <w:r w:rsidRPr="07A03002">
            <w:rPr>
              <w:rStyle w:val="PlaceholderText"/>
            </w:rPr>
            <w:t>Choose an item.</w:t>
          </w:r>
        </w:p>
      </w:docPartBody>
    </w:docPart>
    <w:docPart>
      <w:docPartPr>
        <w:name w:val="42BBD23600A94EB5952420460D653A9D"/>
        <w:category>
          <w:name w:val="General"/>
          <w:gallery w:val="placeholder"/>
        </w:category>
        <w:types>
          <w:type w:val="bbPlcHdr"/>
        </w:types>
        <w:behaviors>
          <w:behavior w:val="content"/>
        </w:behaviors>
        <w:guid w:val="{E41BF4E7-4791-4451-9625-FCCD06013150}"/>
      </w:docPartPr>
      <w:docPartBody>
        <w:p w:rsidR="003540B9" w:rsidRDefault="003540B9">
          <w:r w:rsidRPr="531E362F">
            <w:rPr>
              <w:rStyle w:val="PlaceholderText"/>
              <w:color w:val="000000" w:themeColor="text1"/>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C1C80"/>
    <w:rsid w:val="000D5CD7"/>
    <w:rsid w:val="000D7B92"/>
    <w:rsid w:val="001331C6"/>
    <w:rsid w:val="001D5638"/>
    <w:rsid w:val="003540B9"/>
    <w:rsid w:val="003F29B8"/>
    <w:rsid w:val="004E7E76"/>
    <w:rsid w:val="004F58AE"/>
    <w:rsid w:val="0058303B"/>
    <w:rsid w:val="00712C95"/>
    <w:rsid w:val="00721FA9"/>
    <w:rsid w:val="00777A1C"/>
    <w:rsid w:val="007F6364"/>
    <w:rsid w:val="00876B4A"/>
    <w:rsid w:val="00A569EF"/>
    <w:rsid w:val="00AA3E3B"/>
    <w:rsid w:val="00AE7D93"/>
    <w:rsid w:val="00B202E5"/>
    <w:rsid w:val="00BB083B"/>
    <w:rsid w:val="00C05534"/>
    <w:rsid w:val="00C24E0F"/>
    <w:rsid w:val="00E07696"/>
    <w:rsid w:val="00E37879"/>
    <w:rsid w:val="00E57FE9"/>
    <w:rsid w:val="00E84C98"/>
    <w:rsid w:val="00F51390"/>
    <w:rsid w:val="00F540C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59D96954FE245BEBB695F48224960CA">
    <w:name w:val="959D96954FE245BEBB695F48224960CA"/>
    <w:rsid w:val="001D5638"/>
  </w:style>
  <w:style w:type="character" w:styleId="PlaceholderText">
    <w:name w:val="Placeholder Text"/>
    <w:basedOn w:val="DefaultParagraphFont"/>
    <w:uiPriority w:val="99"/>
    <w:rsid w:val="003540B9"/>
    <w:rPr>
      <w:color w:val="808080"/>
    </w:rPr>
  </w:style>
  <w:style w:type="paragraph" w:customStyle="1" w:styleId="ACFE2D7A19E64F9691EED59EC1EDF480">
    <w:name w:val="ACFE2D7A19E64F9691EED59EC1EDF480"/>
    <w:rsid w:val="001D5638"/>
  </w:style>
  <w:style w:type="paragraph" w:customStyle="1" w:styleId="DF09DC8F6F9B45058DA7E70AAC23E93A">
    <w:name w:val="DF09DC8F6F9B45058DA7E70AAC23E93A"/>
    <w:rsid w:val="003540B9"/>
    <w:pPr>
      <w:spacing w:line="278" w:lineRule="auto"/>
    </w:pPr>
    <w:rPr>
      <w:kern w:val="2"/>
      <w:sz w:val="24"/>
      <w:szCs w:val="24"/>
      <w:lang w:val="en-US" w:eastAsia="en-US"/>
      <w14:ligatures w14:val="standardContextual"/>
    </w:rPr>
  </w:style>
  <w:style w:type="paragraph" w:customStyle="1" w:styleId="59361708CC3E4E49ACC0D0ED2A7CA47D">
    <w:name w:val="59361708CC3E4E49ACC0D0ED2A7CA47D"/>
    <w:rsid w:val="001331C6"/>
  </w:style>
  <w:style w:type="paragraph" w:customStyle="1" w:styleId="096C3A5E5CA54E1991654E8959B68AE8">
    <w:name w:val="096C3A5E5CA54E1991654E8959B68AE8"/>
    <w:rsid w:val="00AE7D93"/>
    <w:pPr>
      <w:spacing w:line="278" w:lineRule="auto"/>
    </w:pPr>
    <w:rPr>
      <w:kern w:val="2"/>
      <w:sz w:val="24"/>
      <w:szCs w:val="24"/>
      <w:lang w:val="en-US" w:eastAsia="en-US"/>
      <w14:ligatures w14:val="standardContextual"/>
    </w:rPr>
  </w:style>
  <w:style w:type="paragraph" w:customStyle="1" w:styleId="77E83F606F3C43F69C479B8C03B22A88">
    <w:name w:val="77E83F606F3C43F69C479B8C03B22A88"/>
    <w:rsid w:val="00AE7D93"/>
    <w:pPr>
      <w:spacing w:line="278" w:lineRule="auto"/>
    </w:pPr>
    <w:rPr>
      <w:kern w:val="2"/>
      <w:sz w:val="24"/>
      <w:szCs w:val="24"/>
      <w:lang w:val="en-US" w:eastAsia="en-US"/>
      <w14:ligatures w14:val="standardContextual"/>
    </w:rPr>
  </w:style>
  <w:style w:type="paragraph" w:customStyle="1" w:styleId="43604564022341F8A17957CC77C0B191">
    <w:name w:val="43604564022341F8A17957CC77C0B191"/>
    <w:rsid w:val="003540B9"/>
    <w:pPr>
      <w:spacing w:line="278" w:lineRule="auto"/>
    </w:pPr>
    <w:rPr>
      <w:kern w:val="2"/>
      <w:sz w:val="24"/>
      <w:szCs w:val="24"/>
      <w:lang w:val="en-US" w:eastAsia="en-US"/>
      <w14:ligatures w14:val="standardContextual"/>
    </w:rPr>
  </w:style>
  <w:style w:type="paragraph" w:customStyle="1" w:styleId="C59DD2CA807246C9A0CFC4B8B98719F7">
    <w:name w:val="C59DD2CA807246C9A0CFC4B8B98719F7"/>
    <w:rsid w:val="00AE7D93"/>
    <w:pPr>
      <w:spacing w:line="278" w:lineRule="auto"/>
    </w:pPr>
    <w:rPr>
      <w:kern w:val="2"/>
      <w:sz w:val="24"/>
      <w:szCs w:val="24"/>
      <w:lang w:val="en-US" w:eastAsia="en-US"/>
      <w14:ligatures w14:val="standardContextual"/>
    </w:rPr>
  </w:style>
  <w:style w:type="paragraph" w:customStyle="1" w:styleId="AE94ACF14C394333B12A8BB0F877565B">
    <w:name w:val="AE94ACF14C394333B12A8BB0F877565B"/>
    <w:rsid w:val="00AE7D93"/>
    <w:pPr>
      <w:spacing w:line="278" w:lineRule="auto"/>
    </w:pPr>
    <w:rPr>
      <w:kern w:val="2"/>
      <w:sz w:val="24"/>
      <w:szCs w:val="24"/>
      <w:lang w:val="en-US" w:eastAsia="en-US"/>
      <w14:ligatures w14:val="standardContextual"/>
    </w:rPr>
  </w:style>
  <w:style w:type="paragraph" w:customStyle="1" w:styleId="8F0AECD3F1204260811AE5EDBBC9BF60">
    <w:name w:val="8F0AECD3F1204260811AE5EDBBC9BF60"/>
    <w:rsid w:val="00AE7D93"/>
    <w:pPr>
      <w:spacing w:line="278" w:lineRule="auto"/>
    </w:pPr>
    <w:rPr>
      <w:kern w:val="2"/>
      <w:sz w:val="24"/>
      <w:szCs w:val="24"/>
      <w:lang w:val="en-US" w:eastAsia="en-US"/>
      <w14:ligatures w14:val="standardContextual"/>
    </w:rPr>
  </w:style>
  <w:style w:type="paragraph" w:customStyle="1" w:styleId="C0EF146E2D2C43AABA97207E3F5BFE64">
    <w:name w:val="C0EF146E2D2C43AABA97207E3F5BFE64"/>
    <w:rsid w:val="00AE7D9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B4522C-B1FC-4261-8951-58CEFFD8F041}">
  <ds:schemaRefs>
    <ds:schemaRef ds:uri="http://schemas.openxmlformats.org/package/2006/metadata/core-properties"/>
    <ds:schemaRef ds:uri="c2f91c1c-48cc-40bc-9b33-2cadcc0937bf"/>
    <ds:schemaRef ds:uri="http://schemas.microsoft.com/office/infopath/2007/PartnerControls"/>
    <ds:schemaRef ds:uri="http://purl.org/dc/elements/1.1/"/>
    <ds:schemaRef ds:uri="http://purl.org/dc/terms/"/>
    <ds:schemaRef ds:uri="http://schemas.microsoft.com/office/2006/documentManagement/types"/>
    <ds:schemaRef ds:uri="http://www.w3.org/XML/1998/namespace"/>
    <ds:schemaRef ds:uri="b7bc99f5-ea6d-4cc9-aec5-c7476286bbe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3.xml><?xml version="1.0" encoding="utf-8"?>
<ds:datastoreItem xmlns:ds="http://schemas.openxmlformats.org/officeDocument/2006/customXml" ds:itemID="{598C9781-A282-4D2E-AD00-635E05333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D9BD35-BCA8-4248-B360-06DE1BECE2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1998</Words>
  <Characters>11392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13364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Balčiūnienė</cp:lastModifiedBy>
  <cp:revision>32</cp:revision>
  <dcterms:created xsi:type="dcterms:W3CDTF">2025-02-19T11:09:00Z</dcterms:created>
  <dcterms:modified xsi:type="dcterms:W3CDTF">2025-02-21T12:26:00Z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ies>
</file>